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0A6F6" w14:textId="0DFC56F5" w:rsidR="002367C7" w:rsidRPr="002367C7" w:rsidRDefault="002367C7" w:rsidP="00FF435C">
      <w:pPr>
        <w:pStyle w:val="Corpsdetexte"/>
        <w:rPr>
          <w:rFonts w:ascii="Arial" w:hAnsi="Arial" w:cs="Arial"/>
          <w:sz w:val="20"/>
        </w:rPr>
      </w:pPr>
    </w:p>
    <w:p w14:paraId="5B61FDC9" w14:textId="14342586" w:rsidR="002367C7" w:rsidRPr="002367C7" w:rsidRDefault="00324A5B" w:rsidP="00FF435C">
      <w:pPr>
        <w:pStyle w:val="Corpsdetexte"/>
        <w:rPr>
          <w:rFonts w:ascii="Arial" w:hAnsi="Arial" w:cs="Arial"/>
          <w:sz w:val="20"/>
        </w:rPr>
      </w:pPr>
      <w:r>
        <w:rPr>
          <w:noProof/>
        </w:rPr>
        <w:drawing>
          <wp:inline distT="0" distB="0" distL="0" distR="0" wp14:anchorId="2F904B37" wp14:editId="776AB83D">
            <wp:extent cx="1839595" cy="542290"/>
            <wp:effectExtent l="0" t="0" r="0" b="0"/>
            <wp:docPr id="1" name="Image 3" descr="Une image contenant texte, Police, logo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3" descr="Une image contenant texte, Police, logo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200BA" w14:textId="77777777" w:rsidR="002367C7" w:rsidRPr="002367C7" w:rsidRDefault="002367C7" w:rsidP="00FF435C">
      <w:pPr>
        <w:pStyle w:val="Corpsdetexte"/>
        <w:rPr>
          <w:rFonts w:ascii="Arial" w:hAnsi="Arial" w:cs="Arial"/>
        </w:rPr>
      </w:pPr>
    </w:p>
    <w:p w14:paraId="6CA61845" w14:textId="77777777" w:rsidR="002367C7" w:rsidRPr="002367C7" w:rsidRDefault="002367C7" w:rsidP="00FF435C">
      <w:pPr>
        <w:pStyle w:val="Corpsdetexte"/>
        <w:rPr>
          <w:rFonts w:ascii="Arial" w:hAnsi="Arial" w:cs="Arial"/>
        </w:rPr>
      </w:pPr>
    </w:p>
    <w:p w14:paraId="3AFDF15F" w14:textId="77777777" w:rsidR="002367C7" w:rsidRPr="002367C7" w:rsidRDefault="002367C7" w:rsidP="00FF435C">
      <w:pPr>
        <w:pStyle w:val="Corpsdetexte"/>
        <w:rPr>
          <w:rFonts w:ascii="Arial" w:hAnsi="Arial" w:cs="Arial"/>
        </w:rPr>
      </w:pPr>
    </w:p>
    <w:p w14:paraId="3B21AF57" w14:textId="77777777" w:rsidR="002367C7" w:rsidRPr="002367C7" w:rsidRDefault="002367C7" w:rsidP="00FF435C">
      <w:pPr>
        <w:pStyle w:val="Corpsdetexte"/>
        <w:rPr>
          <w:rFonts w:ascii="Arial" w:hAnsi="Arial" w:cs="Arial"/>
        </w:rPr>
      </w:pPr>
    </w:p>
    <w:p w14:paraId="165070AE" w14:textId="77777777" w:rsidR="002367C7" w:rsidRPr="002367C7" w:rsidRDefault="002367C7" w:rsidP="00FF435C">
      <w:pPr>
        <w:pStyle w:val="Corpsdetexte"/>
        <w:rPr>
          <w:rFonts w:ascii="Arial" w:hAnsi="Arial" w:cs="Arial"/>
          <w:sz w:val="24"/>
          <w:szCs w:val="24"/>
        </w:rPr>
      </w:pPr>
    </w:p>
    <w:p w14:paraId="3053DCCD" w14:textId="77777777" w:rsidR="002367C7" w:rsidRPr="002367C7" w:rsidRDefault="002367C7" w:rsidP="00FF435C">
      <w:pPr>
        <w:pStyle w:val="Corpsdetexte"/>
        <w:rPr>
          <w:rFonts w:ascii="Arial" w:hAnsi="Arial" w:cs="Arial"/>
          <w:sz w:val="24"/>
          <w:szCs w:val="24"/>
        </w:rPr>
      </w:pPr>
    </w:p>
    <w:p w14:paraId="657A8297" w14:textId="77777777" w:rsidR="00324A5B" w:rsidRPr="00324A5B" w:rsidRDefault="00324A5B" w:rsidP="00324A5B">
      <w:pPr>
        <w:pStyle w:val="Corpsdetexte"/>
        <w:jc w:val="center"/>
        <w:rPr>
          <w:rFonts w:ascii="Arial" w:hAnsi="Arial" w:cs="Arial"/>
          <w:b/>
          <w:bCs/>
          <w:sz w:val="28"/>
          <w:szCs w:val="28"/>
        </w:rPr>
      </w:pPr>
      <w:r w:rsidRPr="00324A5B">
        <w:rPr>
          <w:rFonts w:ascii="Arial" w:hAnsi="Arial" w:cs="Arial"/>
          <w:b/>
          <w:bCs/>
          <w:sz w:val="28"/>
          <w:szCs w:val="28"/>
        </w:rPr>
        <w:t>CHAMBRE DE COMMERCE ET D'INDUSTRIE LE MANS SARTHE</w:t>
      </w:r>
    </w:p>
    <w:p w14:paraId="27F0C40E" w14:textId="77777777" w:rsidR="00324A5B" w:rsidRPr="00324A5B" w:rsidRDefault="00324A5B" w:rsidP="00324A5B">
      <w:pPr>
        <w:pStyle w:val="Corpsdetexte"/>
        <w:jc w:val="center"/>
        <w:rPr>
          <w:rFonts w:ascii="Arial" w:hAnsi="Arial" w:cs="Arial"/>
          <w:sz w:val="28"/>
          <w:szCs w:val="28"/>
        </w:rPr>
      </w:pPr>
      <w:r w:rsidRPr="00324A5B">
        <w:rPr>
          <w:rFonts w:ascii="Arial" w:hAnsi="Arial" w:cs="Arial"/>
          <w:sz w:val="28"/>
          <w:szCs w:val="28"/>
        </w:rPr>
        <w:t>1 Boulevard René Levasseur CS 91435</w:t>
      </w:r>
    </w:p>
    <w:p w14:paraId="5A9E27D3" w14:textId="77777777" w:rsidR="00324A5B" w:rsidRPr="00324A5B" w:rsidRDefault="00324A5B" w:rsidP="00324A5B">
      <w:pPr>
        <w:pStyle w:val="Corpsdetexte"/>
        <w:jc w:val="center"/>
        <w:rPr>
          <w:rFonts w:ascii="Arial" w:hAnsi="Arial" w:cs="Arial"/>
          <w:sz w:val="28"/>
          <w:szCs w:val="28"/>
        </w:rPr>
      </w:pPr>
      <w:r w:rsidRPr="00324A5B">
        <w:rPr>
          <w:rFonts w:ascii="Arial" w:hAnsi="Arial" w:cs="Arial"/>
          <w:sz w:val="28"/>
          <w:szCs w:val="28"/>
        </w:rPr>
        <w:t>72014 LE MANS Cedex 2</w:t>
      </w:r>
    </w:p>
    <w:p w14:paraId="006AA239" w14:textId="77777777" w:rsidR="00324A5B" w:rsidRPr="00324A5B" w:rsidRDefault="00324A5B" w:rsidP="00324A5B">
      <w:pPr>
        <w:pStyle w:val="Corpsdetexte"/>
        <w:jc w:val="center"/>
        <w:rPr>
          <w:rFonts w:ascii="Arial" w:hAnsi="Arial" w:cs="Arial"/>
          <w:sz w:val="28"/>
          <w:szCs w:val="28"/>
        </w:rPr>
      </w:pPr>
      <w:hyperlink r:id="rId12">
        <w:r w:rsidRPr="00324A5B">
          <w:rPr>
            <w:rStyle w:val="LienInternet"/>
            <w:rFonts w:ascii="Arial" w:hAnsi="Arial" w:cs="Arial"/>
            <w:sz w:val="28"/>
            <w:szCs w:val="28"/>
          </w:rPr>
          <w:t>www.lemans.sarthe.cci.fr</w:t>
        </w:r>
      </w:hyperlink>
    </w:p>
    <w:p w14:paraId="15DE0CA6" w14:textId="77777777" w:rsidR="00324A5B" w:rsidRPr="00324A5B" w:rsidRDefault="00324A5B" w:rsidP="00324A5B">
      <w:pPr>
        <w:pStyle w:val="Corpsdetexte"/>
        <w:jc w:val="center"/>
        <w:rPr>
          <w:rFonts w:ascii="Arial" w:hAnsi="Arial" w:cs="Arial"/>
          <w:sz w:val="28"/>
          <w:szCs w:val="28"/>
        </w:rPr>
      </w:pPr>
      <w:r w:rsidRPr="00324A5B">
        <w:rPr>
          <w:rFonts w:ascii="Arial" w:hAnsi="Arial" w:cs="Arial"/>
          <w:sz w:val="28"/>
          <w:szCs w:val="28"/>
        </w:rPr>
        <w:t>02.43.21.00.00</w:t>
      </w:r>
    </w:p>
    <w:p w14:paraId="0297E8AB" w14:textId="77777777" w:rsidR="00324A5B" w:rsidRPr="00324A5B" w:rsidRDefault="00324A5B" w:rsidP="00324A5B">
      <w:pPr>
        <w:pStyle w:val="Corpsdetexte"/>
        <w:jc w:val="center"/>
        <w:rPr>
          <w:rFonts w:ascii="Arial" w:hAnsi="Arial" w:cs="Arial"/>
          <w:sz w:val="28"/>
          <w:szCs w:val="28"/>
        </w:rPr>
      </w:pPr>
      <w:r w:rsidRPr="00324A5B">
        <w:rPr>
          <w:rFonts w:ascii="Arial" w:hAnsi="Arial" w:cs="Arial"/>
          <w:sz w:val="28"/>
          <w:szCs w:val="28"/>
        </w:rPr>
        <w:t>187 200 928 00013</w:t>
      </w:r>
    </w:p>
    <w:p w14:paraId="18C5951E" w14:textId="77777777" w:rsidR="00324A5B" w:rsidRDefault="00324A5B" w:rsidP="00324A5B">
      <w:pPr>
        <w:pStyle w:val="Corpsdetexte"/>
      </w:pPr>
    </w:p>
    <w:p w14:paraId="6EF66971" w14:textId="77777777" w:rsidR="00324A5B" w:rsidRDefault="00324A5B" w:rsidP="00324A5B">
      <w:pPr>
        <w:pStyle w:val="Corpsdetexte"/>
      </w:pPr>
    </w:p>
    <w:p w14:paraId="73FC8CA1" w14:textId="77777777" w:rsidR="00324A5B" w:rsidRDefault="00324A5B" w:rsidP="00324A5B">
      <w:pPr>
        <w:pStyle w:val="Corpsdetexte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Profil acheteur : (PLACE) </w:t>
      </w:r>
      <w:hyperlink r:id="rId13">
        <w:r>
          <w:rPr>
            <w:rStyle w:val="LienInternet"/>
            <w:sz w:val="24"/>
            <w:szCs w:val="24"/>
          </w:rPr>
          <w:t>www.marches-publics.gouv.fr</w:t>
        </w:r>
      </w:hyperlink>
    </w:p>
    <w:p w14:paraId="759D4E32" w14:textId="365BDF78" w:rsidR="00E21312" w:rsidRDefault="00E21312" w:rsidP="00FF435C">
      <w:pPr>
        <w:jc w:val="both"/>
        <w:rPr>
          <w:rFonts w:cs="Arial"/>
          <w:b/>
          <w:sz w:val="28"/>
          <w:szCs w:val="28"/>
        </w:rPr>
      </w:pPr>
    </w:p>
    <w:p w14:paraId="553D38E7" w14:textId="77777777" w:rsidR="00324A5B" w:rsidRDefault="00324A5B" w:rsidP="00FF435C">
      <w:pPr>
        <w:jc w:val="both"/>
        <w:rPr>
          <w:rFonts w:cs="Arial"/>
          <w:b/>
          <w:sz w:val="28"/>
          <w:szCs w:val="28"/>
        </w:rPr>
      </w:pPr>
    </w:p>
    <w:p w14:paraId="71DC5BAF" w14:textId="77777777" w:rsidR="00324A5B" w:rsidRPr="002367C7" w:rsidRDefault="00324A5B" w:rsidP="00FF435C">
      <w:pPr>
        <w:jc w:val="both"/>
        <w:rPr>
          <w:rFonts w:cs="Arial"/>
          <w:b/>
          <w:sz w:val="28"/>
          <w:szCs w:val="28"/>
        </w:rPr>
      </w:pPr>
    </w:p>
    <w:p w14:paraId="7D98CA6B" w14:textId="77777777" w:rsidR="001A6361" w:rsidRPr="002367C7" w:rsidRDefault="001A6361" w:rsidP="00FF435C">
      <w:pPr>
        <w:jc w:val="center"/>
        <w:rPr>
          <w:rFonts w:cs="Arial"/>
          <w:b/>
          <w:sz w:val="28"/>
          <w:szCs w:val="28"/>
        </w:rPr>
      </w:pPr>
    </w:p>
    <w:p w14:paraId="376216EC" w14:textId="12F7A60F" w:rsidR="00324A5B" w:rsidRPr="00324A5B" w:rsidRDefault="00324A5B" w:rsidP="00324A5B">
      <w:pPr>
        <w:autoSpaceDE w:val="0"/>
        <w:autoSpaceDN w:val="0"/>
        <w:adjustRightInd w:val="0"/>
        <w:jc w:val="center"/>
        <w:rPr>
          <w:rFonts w:cstheme="minorHAnsi"/>
          <w:b/>
          <w:caps/>
          <w:sz w:val="24"/>
          <w:szCs w:val="28"/>
        </w:rPr>
      </w:pPr>
      <w:bookmarkStart w:id="0" w:name="_Hlk162622028"/>
      <w:r w:rsidRPr="00324A5B">
        <w:rPr>
          <w:rFonts w:cstheme="minorHAnsi"/>
          <w:b/>
          <w:caps/>
          <w:sz w:val="24"/>
          <w:szCs w:val="28"/>
        </w:rPr>
        <w:t xml:space="preserve">IMPRESSION OFFSET-FACONNAGE, ET ROUTAGE DE </w:t>
      </w:r>
      <w:r w:rsidR="0079415A">
        <w:rPr>
          <w:rFonts w:cstheme="minorHAnsi"/>
          <w:b/>
          <w:caps/>
          <w:sz w:val="24"/>
          <w:szCs w:val="28"/>
        </w:rPr>
        <w:t>QUATRE</w:t>
      </w:r>
      <w:r w:rsidRPr="00324A5B">
        <w:rPr>
          <w:rFonts w:cstheme="minorHAnsi"/>
          <w:b/>
          <w:caps/>
          <w:sz w:val="24"/>
          <w:szCs w:val="28"/>
        </w:rPr>
        <w:t xml:space="preserve"> NUMEROS DU MAGAZINE « MAINE ECO »</w:t>
      </w:r>
    </w:p>
    <w:p w14:paraId="491626E3" w14:textId="77777777" w:rsidR="00324A5B" w:rsidRPr="00324A5B" w:rsidRDefault="00324A5B" w:rsidP="00324A5B">
      <w:pPr>
        <w:pStyle w:val="Corpsdetexte"/>
        <w:jc w:val="center"/>
        <w:rPr>
          <w:rFonts w:cstheme="minorHAnsi"/>
          <w:b/>
          <w:caps/>
          <w:sz w:val="24"/>
          <w:szCs w:val="28"/>
        </w:rPr>
      </w:pPr>
    </w:p>
    <w:p w14:paraId="71DEB36B" w14:textId="77777777" w:rsidR="00324A5B" w:rsidRDefault="00324A5B" w:rsidP="00324A5B">
      <w:pPr>
        <w:pStyle w:val="Corpsdetexte"/>
        <w:jc w:val="center"/>
        <w:rPr>
          <w:sz w:val="24"/>
          <w:szCs w:val="24"/>
        </w:rPr>
      </w:pPr>
    </w:p>
    <w:p w14:paraId="079611BA" w14:textId="51B0839C" w:rsidR="00324A5B" w:rsidRPr="00324A5B" w:rsidRDefault="00324A5B" w:rsidP="00324A5B">
      <w:pPr>
        <w:pStyle w:val="Corpsdetexte"/>
        <w:jc w:val="center"/>
        <w:rPr>
          <w:rFonts w:ascii="Arial" w:eastAsia="Arial" w:hAnsi="Arial" w:cs="Arial"/>
          <w:sz w:val="24"/>
          <w:szCs w:val="24"/>
          <w:lang w:eastAsia="fr-FR" w:bidi="fr-FR"/>
        </w:rPr>
      </w:pPr>
      <w:r w:rsidRPr="00324A5B">
        <w:rPr>
          <w:rFonts w:ascii="Arial" w:eastAsia="Arial" w:hAnsi="Arial" w:cs="Arial"/>
          <w:sz w:val="24"/>
          <w:szCs w:val="24"/>
          <w:lang w:eastAsia="fr-FR" w:bidi="fr-FR"/>
        </w:rPr>
        <w:t>MARCHE N°2026 RTPN 50</w:t>
      </w:r>
      <w:r w:rsidR="002477F2">
        <w:rPr>
          <w:rFonts w:ascii="Arial" w:eastAsia="Arial" w:hAnsi="Arial" w:cs="Arial"/>
          <w:sz w:val="24"/>
          <w:szCs w:val="24"/>
          <w:lang w:eastAsia="fr-FR" w:bidi="fr-FR"/>
        </w:rPr>
        <w:t>20</w:t>
      </w:r>
    </w:p>
    <w:p w14:paraId="346A28FB" w14:textId="77777777" w:rsidR="007B0C70" w:rsidRDefault="007B0C70" w:rsidP="00FF435C">
      <w:pPr>
        <w:pStyle w:val="Corpsdetexte"/>
        <w:jc w:val="center"/>
        <w:rPr>
          <w:sz w:val="24"/>
          <w:szCs w:val="24"/>
        </w:rPr>
      </w:pPr>
    </w:p>
    <w:p w14:paraId="01456506" w14:textId="77777777" w:rsidR="007B0C70" w:rsidRDefault="007B0C70" w:rsidP="00FF435C">
      <w:pPr>
        <w:pStyle w:val="Corpsdetexte"/>
        <w:jc w:val="center"/>
        <w:rPr>
          <w:sz w:val="24"/>
          <w:szCs w:val="24"/>
        </w:rPr>
      </w:pPr>
    </w:p>
    <w:bookmarkEnd w:id="0"/>
    <w:p w14:paraId="1FD5C435" w14:textId="39D1350C" w:rsidR="007B0C70" w:rsidRDefault="00A35DC2" w:rsidP="00FF435C">
      <w:pPr>
        <w:pStyle w:val="Corpsdetexte"/>
        <w:jc w:val="center"/>
        <w:rPr>
          <w:rFonts w:ascii="Arial" w:eastAsia="Arial" w:hAnsi="Arial" w:cs="Arial"/>
          <w:b/>
          <w:bCs/>
          <w:sz w:val="32"/>
          <w:szCs w:val="32"/>
          <w:lang w:eastAsia="fr-FR" w:bidi="fr-FR"/>
        </w:rPr>
      </w:pPr>
      <w:r>
        <w:rPr>
          <w:rFonts w:ascii="Arial" w:eastAsia="Arial" w:hAnsi="Arial" w:cs="Arial"/>
          <w:b/>
          <w:bCs/>
          <w:sz w:val="32"/>
          <w:szCs w:val="32"/>
          <w:lang w:eastAsia="fr-FR" w:bidi="fr-FR"/>
        </w:rPr>
        <w:t>GRILLE RSE</w:t>
      </w:r>
    </w:p>
    <w:p w14:paraId="73CE91E3" w14:textId="77777777" w:rsidR="00AB3CBD" w:rsidRDefault="00AB3CBD" w:rsidP="00FF435C">
      <w:pPr>
        <w:pStyle w:val="Corpsdetexte"/>
        <w:jc w:val="center"/>
        <w:rPr>
          <w:rFonts w:ascii="Arial" w:eastAsia="Arial" w:hAnsi="Arial" w:cs="Arial"/>
          <w:b/>
          <w:bCs/>
          <w:sz w:val="32"/>
          <w:szCs w:val="32"/>
          <w:lang w:eastAsia="fr-FR" w:bidi="fr-FR"/>
        </w:rPr>
      </w:pPr>
    </w:p>
    <w:p w14:paraId="10525E6D" w14:textId="77777777" w:rsidR="00AB3CBD" w:rsidRDefault="00AB3CBD" w:rsidP="00FF435C">
      <w:pPr>
        <w:pStyle w:val="Corpsdetexte"/>
        <w:jc w:val="center"/>
        <w:rPr>
          <w:rFonts w:ascii="Arial" w:eastAsia="Arial" w:hAnsi="Arial" w:cs="Arial"/>
          <w:b/>
          <w:bCs/>
          <w:sz w:val="32"/>
          <w:szCs w:val="32"/>
          <w:lang w:eastAsia="fr-FR" w:bidi="fr-FR"/>
        </w:rPr>
      </w:pPr>
    </w:p>
    <w:p w14:paraId="0834445C" w14:textId="77777777" w:rsidR="00AB3CBD" w:rsidRDefault="00AB3CBD" w:rsidP="00FF435C">
      <w:pPr>
        <w:pStyle w:val="Corpsdetexte"/>
        <w:jc w:val="center"/>
        <w:rPr>
          <w:rFonts w:ascii="Arial" w:eastAsia="Arial" w:hAnsi="Arial" w:cs="Arial"/>
          <w:b/>
          <w:bCs/>
          <w:sz w:val="32"/>
          <w:szCs w:val="32"/>
          <w:lang w:eastAsia="fr-FR" w:bidi="fr-FR"/>
        </w:rPr>
      </w:pPr>
    </w:p>
    <w:p w14:paraId="25B01683" w14:textId="77777777" w:rsidR="00AB3CBD" w:rsidRPr="00B84D41" w:rsidRDefault="00AB3CBD" w:rsidP="00FF435C">
      <w:pPr>
        <w:pStyle w:val="Corpsdetexte"/>
        <w:jc w:val="center"/>
        <w:rPr>
          <w:rFonts w:ascii="Arial" w:eastAsia="Arial" w:hAnsi="Arial" w:cs="Arial"/>
          <w:b/>
          <w:bCs/>
          <w:sz w:val="32"/>
          <w:szCs w:val="32"/>
          <w:lang w:eastAsia="fr-FR" w:bidi="fr-FR"/>
        </w:rPr>
      </w:pPr>
    </w:p>
    <w:p w14:paraId="2BDFDBBC" w14:textId="77777777" w:rsidR="007B0C70" w:rsidRDefault="00A52041" w:rsidP="00FF435C">
      <w:pPr>
        <w:jc w:val="both"/>
        <w:rPr>
          <w:rFonts w:eastAsia="Arial Unicode MS" w:cs="Arial"/>
          <w:b/>
          <w:bCs/>
          <w:color w:val="000000"/>
        </w:rPr>
      </w:pPr>
      <w:r w:rsidRPr="002367C7">
        <w:rPr>
          <w:rFonts w:eastAsia="Arial Unicode MS" w:cs="Arial"/>
          <w:b/>
          <w:bCs/>
          <w:color w:val="000000"/>
        </w:rPr>
        <w:br w:type="page"/>
      </w:r>
    </w:p>
    <w:p w14:paraId="3A41B818" w14:textId="77777777" w:rsidR="00AB3CBD" w:rsidRDefault="00AB3CBD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6CE07174" w14:textId="77777777" w:rsidR="00AB3CBD" w:rsidRDefault="00AB3CBD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2AFEE085" w14:textId="77777777" w:rsidR="007B0C70" w:rsidRDefault="007B0C70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5E9CD58F" w14:textId="77777777" w:rsidR="007B0C70" w:rsidRDefault="007B0C70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0CB2265B" w14:textId="77777777" w:rsidR="007B0C70" w:rsidRDefault="007B0C70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7F99AAC4" w14:textId="77777777" w:rsid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39760CDE" w14:textId="77777777" w:rsidR="00A35DC2" w:rsidRP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  <w:r w:rsidRPr="00A35DC2">
        <w:rPr>
          <w:rFonts w:eastAsia="Arial Unicode MS" w:cs="Arial"/>
          <w:b/>
          <w:bCs/>
          <w:color w:val="000000"/>
        </w:rPr>
        <w:t>L’utilisation de ce cadre de réponse est obligatoire. En son absence, il peut entraîner le rejet de l’offre.</w:t>
      </w:r>
    </w:p>
    <w:p w14:paraId="00D8838F" w14:textId="77777777" w:rsidR="00A35DC2" w:rsidRP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0D3BAF70" w14:textId="77777777" w:rsidR="00A35DC2" w:rsidRP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  <w:r w:rsidRPr="00A35DC2">
        <w:rPr>
          <w:rFonts w:eastAsia="Arial Unicode MS" w:cs="Arial"/>
          <w:b/>
          <w:bCs/>
          <w:color w:val="000000"/>
        </w:rPr>
        <w:t>Il est destiné d’une part à fiabiliser les réponses des candidats (et donc à réduire les hypothèses d’offres imprécises ou irrégulières) et d’autre part, à faciliter le traitement des informations fournies dans le cadre de l’analyse des offres.</w:t>
      </w:r>
    </w:p>
    <w:p w14:paraId="45C60ECA" w14:textId="77777777" w:rsidR="00A35DC2" w:rsidRP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5A323C14" w14:textId="77777777" w:rsidR="00A35DC2" w:rsidRP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  <w:r w:rsidRPr="00A35DC2">
        <w:rPr>
          <w:rFonts w:eastAsia="Arial Unicode MS" w:cs="Arial"/>
          <w:b/>
          <w:bCs/>
          <w:color w:val="000000"/>
        </w:rPr>
        <w:t>Le présent document propose un cadre de réponse technique qui servira de base à l’analyse du critère « Démarche RSE ».</w:t>
      </w:r>
    </w:p>
    <w:p w14:paraId="62A13C10" w14:textId="77777777" w:rsid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5437A195" w14:textId="0CDF03CB" w:rsid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  <w:r w:rsidRPr="00A35DC2">
        <w:rPr>
          <w:rFonts w:eastAsia="Arial Unicode MS" w:cs="Arial"/>
          <w:b/>
          <w:bCs/>
          <w:color w:val="000000"/>
        </w:rPr>
        <w:t>Il permet d’évaluer la prise en compte par le candidat, dans le cadre de l’exécution des prestations, du développement durable.</w:t>
      </w:r>
    </w:p>
    <w:p w14:paraId="766B7819" w14:textId="77777777" w:rsidR="00A35DC2" w:rsidRP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753EB48E" w14:textId="77777777" w:rsid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  <w:r w:rsidRPr="00A35DC2">
        <w:rPr>
          <w:rFonts w:eastAsia="Arial Unicode MS" w:cs="Arial"/>
          <w:b/>
          <w:bCs/>
          <w:color w:val="000000"/>
        </w:rPr>
        <w:t>Le candidat peut joindre toute autre pièce qu’il juge nécessaire pour le jugement de son offre.</w:t>
      </w:r>
    </w:p>
    <w:p w14:paraId="4364212A" w14:textId="77777777" w:rsidR="00A35DC2" w:rsidRP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01A1AD37" w14:textId="73592637" w:rsid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  <w:r w:rsidRPr="00A35DC2">
        <w:rPr>
          <w:rFonts w:eastAsia="Arial Unicode MS" w:cs="Arial"/>
          <w:b/>
          <w:bCs/>
          <w:color w:val="000000"/>
        </w:rPr>
        <w:t>Chaque réponse fournie doit être accompagnée de la preuve correspondante clairement identifiée (n° de page, d'annexe...)</w:t>
      </w:r>
      <w:r>
        <w:rPr>
          <w:rFonts w:eastAsia="Arial Unicode MS" w:cs="Arial"/>
          <w:b/>
          <w:bCs/>
          <w:color w:val="000000"/>
        </w:rPr>
        <w:t>.</w:t>
      </w:r>
    </w:p>
    <w:p w14:paraId="53C48790" w14:textId="77777777" w:rsidR="00A35DC2" w:rsidRP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327ED3C0" w14:textId="77777777" w:rsidR="00A35DC2" w:rsidRP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  <w:r w:rsidRPr="00A35DC2">
        <w:rPr>
          <w:rFonts w:eastAsia="Arial Unicode MS" w:cs="Arial"/>
          <w:b/>
          <w:bCs/>
          <w:color w:val="000000"/>
        </w:rPr>
        <w:t>Les éléments déclaratifs concernent uniquement l'objet du marché. Ces éléments seront réclamés lors de la première revue de contrat avec le titulaire.</w:t>
      </w:r>
    </w:p>
    <w:p w14:paraId="468E2C24" w14:textId="77777777" w:rsidR="00A35DC2" w:rsidRP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574039AE" w14:textId="77777777" w:rsid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  <w:r w:rsidRPr="00A35DC2">
        <w:rPr>
          <w:rFonts w:eastAsia="Arial Unicode MS" w:cs="Arial"/>
          <w:b/>
          <w:bCs/>
          <w:color w:val="000000"/>
        </w:rPr>
        <w:t>Nota : Les cadres de réponse peuvent être étendus ou bien renvoyer à des annexes clairement identifiées (par un numéro d’annexe, de page…).</w:t>
      </w:r>
    </w:p>
    <w:p w14:paraId="2B45E34C" w14:textId="77777777" w:rsidR="00A35DC2" w:rsidRP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55F1AD37" w14:textId="77777777" w:rsid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  <w:r w:rsidRPr="00A35DC2">
        <w:rPr>
          <w:rFonts w:eastAsia="Arial Unicode MS" w:cs="Arial"/>
          <w:b/>
          <w:bCs/>
          <w:color w:val="000000"/>
        </w:rPr>
        <w:t>La méthode d’appréciation des éléments fournis est explicitée à l’article « Jugement des offres » du Règlement de Consultation, ainsi que sa notation.</w:t>
      </w:r>
    </w:p>
    <w:p w14:paraId="764ECC8C" w14:textId="77777777" w:rsidR="00A35DC2" w:rsidRP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3B6768AB" w14:textId="338EEB20" w:rsid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  <w:r w:rsidRPr="00A35DC2">
        <w:rPr>
          <w:rFonts w:eastAsia="Arial Unicode MS" w:cs="Arial"/>
          <w:b/>
          <w:bCs/>
          <w:color w:val="000000"/>
        </w:rPr>
        <w:t>Rappeler que les éléments déclaratifs concernent uniquement l'objet du marché</w:t>
      </w:r>
    </w:p>
    <w:p w14:paraId="3FD88609" w14:textId="77777777" w:rsidR="00A35DC2" w:rsidRDefault="00A35DC2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0E6FE0F0" w14:textId="77777777" w:rsidR="00301CE7" w:rsidRDefault="00301CE7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46996D2F" w14:textId="77777777" w:rsidR="00A35DC2" w:rsidRDefault="00A35DC2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4821745A" w14:textId="36220FF0" w:rsidR="00AB3CBD" w:rsidRDefault="00301CE7" w:rsidP="00FF435C">
      <w:pPr>
        <w:jc w:val="both"/>
        <w:rPr>
          <w:rFonts w:eastAsia="Arial Unicode MS" w:cs="Arial"/>
          <w:b/>
          <w:bCs/>
          <w:color w:val="FF0000"/>
        </w:rPr>
      </w:pPr>
      <w:r>
        <w:rPr>
          <w:rFonts w:eastAsia="Arial Unicode MS" w:cs="Arial"/>
          <w:b/>
          <w:bCs/>
          <w:color w:val="FF0000"/>
        </w:rPr>
        <w:t xml:space="preserve">NOUS INVITONS TRES VIVEMENT LES CANDIDATS A COMPLETER EXHAUSTIVEMENT CETTE TRAME DE </w:t>
      </w:r>
      <w:r w:rsidR="00A35DC2">
        <w:rPr>
          <w:rFonts w:eastAsia="Arial Unicode MS" w:cs="Arial"/>
          <w:b/>
          <w:bCs/>
          <w:color w:val="FF0000"/>
        </w:rPr>
        <w:t>GRILLE RSE</w:t>
      </w:r>
      <w:r>
        <w:rPr>
          <w:rFonts w:eastAsia="Arial Unicode MS" w:cs="Arial"/>
          <w:b/>
          <w:bCs/>
          <w:color w:val="FF0000"/>
        </w:rPr>
        <w:t>, BASE DE L’ANALYSE.</w:t>
      </w:r>
    </w:p>
    <w:p w14:paraId="3BAF7ED7" w14:textId="77777777" w:rsidR="00AB3CBD" w:rsidRDefault="00AB3CBD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1A7BA9DD" w14:textId="77777777" w:rsidR="00AB3CBD" w:rsidRDefault="00AB3CBD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7801CDDE" w14:textId="77777777" w:rsidR="00AB3CBD" w:rsidRDefault="00AB3CBD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59082F41" w14:textId="77777777" w:rsidR="00AB3CBD" w:rsidRDefault="00AB3CBD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4F52FC05" w14:textId="77777777" w:rsidR="00AB3CBD" w:rsidRDefault="00AB3CBD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04D52623" w14:textId="77777777" w:rsidR="00AB3CBD" w:rsidRDefault="00AB3CBD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1D2766E3" w14:textId="77777777" w:rsidR="00AB3CBD" w:rsidRDefault="00AB3CBD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03649701" w14:textId="77777777" w:rsidR="00AB3CBD" w:rsidRDefault="00AB3CBD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6BA08380" w14:textId="77777777" w:rsidR="00AB3CBD" w:rsidRDefault="00AB3CBD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7B9E19CE" w14:textId="77777777" w:rsidR="00AB3CBD" w:rsidRDefault="00AB3CBD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6D0AC5A7" w14:textId="77777777" w:rsidR="00AB3CBD" w:rsidRDefault="00AB3CBD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28BC9847" w14:textId="77777777" w:rsidR="00AB3CBD" w:rsidRDefault="00AB3CBD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0D39940A" w14:textId="77777777" w:rsidR="00AB3CBD" w:rsidRDefault="00AB3CBD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5B531E32" w14:textId="77777777" w:rsidR="00AB3CBD" w:rsidRDefault="00AB3CBD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6C846007" w14:textId="77777777" w:rsidR="00AB3CBD" w:rsidRDefault="00AB3CBD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33C96421" w14:textId="3ACF19B2" w:rsidR="007B0C70" w:rsidRPr="008C091C" w:rsidRDefault="007B0C70" w:rsidP="00FF435C">
      <w:pPr>
        <w:jc w:val="both"/>
        <w:rPr>
          <w:rFonts w:eastAsia="Arial Unicode MS" w:cs="Arial"/>
          <w:b/>
          <w:bCs/>
          <w:color w:val="FF0000"/>
        </w:rPr>
      </w:pPr>
    </w:p>
    <w:p w14:paraId="38317E3C" w14:textId="77777777" w:rsidR="00A52041" w:rsidRPr="002367C7" w:rsidRDefault="00A52041" w:rsidP="00FF435C">
      <w:pPr>
        <w:jc w:val="both"/>
        <w:rPr>
          <w:rFonts w:eastAsia="Arial Unicode MS" w:cs="Arial"/>
          <w:b/>
          <w:bCs/>
          <w:color w:val="000000"/>
        </w:rPr>
      </w:pPr>
    </w:p>
    <w:p w14:paraId="33C96426" w14:textId="6B98C5E3" w:rsidR="00917B94" w:rsidRPr="009D532B" w:rsidRDefault="00A52041" w:rsidP="00FF4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both"/>
        <w:rPr>
          <w:rFonts w:eastAsia="Arial Unicode MS" w:cs="Arial"/>
          <w:b/>
          <w:bCs/>
          <w:color w:val="000000"/>
          <w:sz w:val="16"/>
          <w:szCs w:val="16"/>
        </w:rPr>
      </w:pPr>
      <w:r w:rsidRPr="009D532B">
        <w:rPr>
          <w:rFonts w:eastAsia="Arial Unicode MS" w:cs="Arial"/>
          <w:b/>
          <w:bCs/>
          <w:color w:val="000000"/>
          <w:sz w:val="16"/>
          <w:szCs w:val="16"/>
        </w:rPr>
        <w:t>SOMMAIRE</w:t>
      </w:r>
    </w:p>
    <w:bookmarkStart w:id="1" w:name="_Toc5800681" w:displacedByCustomXml="next"/>
    <w:sdt>
      <w:sdtPr>
        <w:rPr>
          <w:rFonts w:cs="Arial"/>
          <w:b/>
          <w:bCs/>
          <w:sz w:val="16"/>
          <w:szCs w:val="16"/>
        </w:rPr>
        <w:id w:val="-124132766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bookmarkEnd w:id="1" w:displacedByCustomXml="prev"/>
        <w:p w14:paraId="316CA2C5" w14:textId="77777777" w:rsidR="00DD27E8" w:rsidRPr="009D532B" w:rsidRDefault="00DD27E8" w:rsidP="00FF435C">
          <w:pPr>
            <w:pStyle w:val="TM1"/>
            <w:tabs>
              <w:tab w:val="left" w:pos="1540"/>
            </w:tabs>
            <w:jc w:val="both"/>
            <w:rPr>
              <w:rFonts w:cs="Arial"/>
              <w:b/>
              <w:bCs/>
              <w:sz w:val="16"/>
              <w:szCs w:val="16"/>
            </w:rPr>
          </w:pPr>
        </w:p>
        <w:p w14:paraId="3DCB4164" w14:textId="4C1F3145" w:rsidR="007B3FC8" w:rsidRDefault="00653BED">
          <w:pPr>
            <w:pStyle w:val="TM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 w:rsidRPr="009D532B">
            <w:rPr>
              <w:rFonts w:cs="Arial"/>
              <w:sz w:val="16"/>
              <w:szCs w:val="16"/>
            </w:rPr>
            <w:fldChar w:fldCharType="begin"/>
          </w:r>
          <w:r w:rsidRPr="009D532B">
            <w:rPr>
              <w:rFonts w:cs="Arial"/>
              <w:sz w:val="16"/>
              <w:szCs w:val="16"/>
            </w:rPr>
            <w:instrText xml:space="preserve"> TOC \o "1-3" \h \z \u </w:instrText>
          </w:r>
          <w:r w:rsidRPr="009D532B">
            <w:rPr>
              <w:rFonts w:cs="Arial"/>
              <w:sz w:val="16"/>
              <w:szCs w:val="16"/>
            </w:rPr>
            <w:fldChar w:fldCharType="separate"/>
          </w:r>
          <w:hyperlink w:anchor="_Toc211326995" w:history="1">
            <w:r w:rsidR="007B3FC8" w:rsidRPr="0074634E">
              <w:rPr>
                <w:rStyle w:val="Lienhypertexte"/>
                <w:noProof/>
              </w:rPr>
              <w:t>1</w:t>
            </w:r>
            <w:r w:rsidR="007B3FC8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7B3FC8" w:rsidRPr="0074634E">
              <w:rPr>
                <w:rStyle w:val="Lienhypertexte"/>
                <w:noProof/>
              </w:rPr>
              <w:t>Gouvernance et éthique (pilotage RSE)</w:t>
            </w:r>
            <w:r w:rsidR="007B3FC8">
              <w:rPr>
                <w:noProof/>
                <w:webHidden/>
              </w:rPr>
              <w:tab/>
            </w:r>
            <w:r w:rsidR="007B3FC8">
              <w:rPr>
                <w:noProof/>
                <w:webHidden/>
              </w:rPr>
              <w:fldChar w:fldCharType="begin"/>
            </w:r>
            <w:r w:rsidR="007B3FC8">
              <w:rPr>
                <w:noProof/>
                <w:webHidden/>
              </w:rPr>
              <w:instrText xml:space="preserve"> PAGEREF _Toc211326995 \h </w:instrText>
            </w:r>
            <w:r w:rsidR="007B3FC8">
              <w:rPr>
                <w:noProof/>
                <w:webHidden/>
              </w:rPr>
            </w:r>
            <w:r w:rsidR="007B3FC8">
              <w:rPr>
                <w:noProof/>
                <w:webHidden/>
              </w:rPr>
              <w:fldChar w:fldCharType="separate"/>
            </w:r>
            <w:r w:rsidR="007B3FC8">
              <w:rPr>
                <w:noProof/>
                <w:webHidden/>
              </w:rPr>
              <w:t>4</w:t>
            </w:r>
            <w:r w:rsidR="007B3FC8">
              <w:rPr>
                <w:noProof/>
                <w:webHidden/>
              </w:rPr>
              <w:fldChar w:fldCharType="end"/>
            </w:r>
          </w:hyperlink>
        </w:p>
        <w:p w14:paraId="39985B7E" w14:textId="3415B951" w:rsidR="007B3FC8" w:rsidRDefault="007B3FC8">
          <w:pPr>
            <w:pStyle w:val="TM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1326996" w:history="1">
            <w:r w:rsidRPr="0074634E">
              <w:rPr>
                <w:rStyle w:val="Lienhypertexte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634E">
              <w:rPr>
                <w:rStyle w:val="Lienhypertexte"/>
                <w:noProof/>
              </w:rPr>
              <w:t>Droits humains et achats responsables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_Toc211326996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AB329" w14:textId="1270019F" w:rsidR="007B3FC8" w:rsidRDefault="007B3FC8">
          <w:pPr>
            <w:pStyle w:val="TM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1326997" w:history="1">
            <w:r w:rsidRPr="0074634E">
              <w:rPr>
                <w:rStyle w:val="Lienhypertexte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634E">
              <w:rPr>
                <w:rStyle w:val="Lienhypertexte"/>
                <w:noProof/>
              </w:rPr>
              <w:t>Relations et conditions de travail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_Toc211326997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B80330" w14:textId="006F2BAC" w:rsidR="007B3FC8" w:rsidRDefault="007B3FC8">
          <w:pPr>
            <w:pStyle w:val="TM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1326998" w:history="1">
            <w:r w:rsidRPr="0074634E">
              <w:rPr>
                <w:rStyle w:val="Lienhypertexte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634E">
              <w:rPr>
                <w:rStyle w:val="Lienhypertexte"/>
                <w:noProof/>
              </w:rPr>
              <w:t>Environnement (process d’impression)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_Toc211326998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5F135D" w14:textId="0CE88AD9" w:rsidR="007B3FC8" w:rsidRDefault="007B3FC8">
          <w:pPr>
            <w:pStyle w:val="TM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1326999" w:history="1">
            <w:r w:rsidRPr="0074634E">
              <w:rPr>
                <w:rStyle w:val="Lienhypertexte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634E">
              <w:rPr>
                <w:rStyle w:val="Lienhypertexte"/>
                <w:noProof/>
              </w:rPr>
              <w:t>Loyauté des pratiques et conformité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_Toc211326999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76C933" w14:textId="6E93D95A" w:rsidR="007B3FC8" w:rsidRDefault="007B3FC8">
          <w:pPr>
            <w:pStyle w:val="TM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1327000" w:history="1">
            <w:r w:rsidRPr="0074634E">
              <w:rPr>
                <w:rStyle w:val="Lienhypertexte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634E">
              <w:rPr>
                <w:rStyle w:val="Lienhypertexte"/>
                <w:noProof/>
              </w:rPr>
              <w:t>Clients et consommateurs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_Toc211327000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119173" w14:textId="3BA99653" w:rsidR="007B3FC8" w:rsidRDefault="007B3FC8">
          <w:pPr>
            <w:pStyle w:val="TM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1327001" w:history="1">
            <w:r w:rsidRPr="0074634E">
              <w:rPr>
                <w:rStyle w:val="Lienhypertexte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634E">
              <w:rPr>
                <w:rStyle w:val="Lienhypertexte"/>
                <w:noProof/>
              </w:rPr>
              <w:t>Communautés et développement local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_Toc211327001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C9644C" w14:textId="5505E682" w:rsidR="00653BED" w:rsidRPr="009D532B" w:rsidRDefault="00653BED" w:rsidP="00FF435C">
          <w:pPr>
            <w:jc w:val="both"/>
            <w:rPr>
              <w:rFonts w:cs="Arial"/>
              <w:sz w:val="16"/>
              <w:szCs w:val="16"/>
            </w:rPr>
          </w:pPr>
          <w:r w:rsidRPr="009D532B">
            <w:rPr>
              <w:rFonts w:cs="Arial"/>
              <w:b/>
              <w:bCs/>
              <w:sz w:val="16"/>
              <w:szCs w:val="16"/>
            </w:rPr>
            <w:fldChar w:fldCharType="end"/>
          </w:r>
        </w:p>
      </w:sdtContent>
    </w:sdt>
    <w:p w14:paraId="33C9644D" w14:textId="77777777" w:rsidR="009F1090" w:rsidRPr="009D532B" w:rsidRDefault="009F1090" w:rsidP="00FF435C">
      <w:pPr>
        <w:ind w:left="360"/>
        <w:jc w:val="both"/>
        <w:rPr>
          <w:rFonts w:eastAsia="Times New Roman" w:cs="Arial"/>
          <w:b/>
          <w:bCs/>
          <w:sz w:val="16"/>
          <w:szCs w:val="16"/>
          <w:u w:val="single"/>
          <w:lang w:eastAsia="fr-FR"/>
        </w:rPr>
      </w:pPr>
      <w:bookmarkStart w:id="2" w:name="_Toc331515428"/>
    </w:p>
    <w:p w14:paraId="77A96C0E" w14:textId="77777777" w:rsidR="003024BF" w:rsidRPr="009D532B" w:rsidRDefault="003024BF" w:rsidP="00FF435C">
      <w:pPr>
        <w:jc w:val="both"/>
        <w:rPr>
          <w:rFonts w:eastAsia="Times New Roman" w:cs="Arial"/>
          <w:b/>
          <w:bCs/>
          <w:sz w:val="16"/>
          <w:szCs w:val="16"/>
          <w:u w:val="single"/>
          <w:lang w:eastAsia="fr-FR"/>
        </w:rPr>
      </w:pPr>
      <w:r w:rsidRPr="009D532B">
        <w:rPr>
          <w:rFonts w:eastAsia="Times New Roman" w:cs="Arial"/>
          <w:b/>
          <w:bCs/>
          <w:sz w:val="16"/>
          <w:szCs w:val="16"/>
          <w:u w:val="single"/>
          <w:lang w:eastAsia="fr-FR"/>
        </w:rPr>
        <w:br w:type="page"/>
      </w:r>
    </w:p>
    <w:p w14:paraId="0E75E4E0" w14:textId="2B15A00A" w:rsidR="003024BF" w:rsidRPr="002367C7" w:rsidRDefault="003024BF" w:rsidP="00FF435C">
      <w:pPr>
        <w:ind w:left="360"/>
        <w:jc w:val="both"/>
        <w:rPr>
          <w:rFonts w:eastAsia="Times New Roman" w:cs="Arial"/>
          <w:b/>
          <w:bCs/>
          <w:u w:val="single"/>
          <w:lang w:eastAsia="fr-FR"/>
        </w:rPr>
      </w:pPr>
    </w:p>
    <w:p w14:paraId="33C9644E" w14:textId="2D7F5074" w:rsidR="00CD1377" w:rsidRDefault="003E60FE" w:rsidP="00FF435C">
      <w:pPr>
        <w:pStyle w:val="Titre1"/>
        <w:numPr>
          <w:ilvl w:val="0"/>
          <w:numId w:val="6"/>
        </w:numPr>
        <w:jc w:val="both"/>
      </w:pPr>
      <w:bookmarkStart w:id="3" w:name="_Toc211326995"/>
      <w:bookmarkEnd w:id="2"/>
      <w:r w:rsidRPr="003E60FE">
        <w:t xml:space="preserve">Gouvernance </w:t>
      </w:r>
      <w:r w:rsidR="007B72BF">
        <w:t>et</w:t>
      </w:r>
      <w:r w:rsidRPr="003E60FE">
        <w:t xml:space="preserve"> éthique (pilotage RSE)</w:t>
      </w:r>
      <w:bookmarkEnd w:id="3"/>
    </w:p>
    <w:p w14:paraId="49680A6E" w14:textId="496C38CD" w:rsidR="006C0A2C" w:rsidRPr="00494E4D" w:rsidRDefault="00494E4D" w:rsidP="00FF435C">
      <w:pPr>
        <w:jc w:val="both"/>
        <w:rPr>
          <w:u w:val="single"/>
          <w:lang w:eastAsia="fr-FR"/>
        </w:rPr>
      </w:pPr>
      <w:r w:rsidRPr="00494E4D">
        <w:rPr>
          <w:u w:val="single"/>
          <w:lang w:eastAsia="fr-FR"/>
        </w:rPr>
        <w:t>Dispositif interne de pilotage RSE</w:t>
      </w:r>
    </w:p>
    <w:p w14:paraId="28175494" w14:textId="77777777" w:rsidR="003E60FE" w:rsidRDefault="003E60FE" w:rsidP="003E60FE">
      <w:pPr>
        <w:jc w:val="both"/>
        <w:rPr>
          <w:lang w:eastAsia="fr-FR"/>
        </w:rPr>
      </w:pPr>
    </w:p>
    <w:p w14:paraId="02FBBF0D" w14:textId="3E20481E" w:rsidR="003E60FE" w:rsidRPr="00494E4D" w:rsidRDefault="007B72BF" w:rsidP="003E60FE">
      <w:pPr>
        <w:jc w:val="both"/>
        <w:rPr>
          <w:b/>
          <w:bCs/>
          <w:i/>
          <w:iCs/>
          <w:lang w:eastAsia="fr-FR"/>
        </w:rPr>
      </w:pPr>
      <w:r>
        <w:rPr>
          <w:lang w:eastAsia="fr-FR"/>
        </w:rPr>
        <w:t xml:space="preserve">Existence </w:t>
      </w:r>
      <w:r w:rsidR="00494E4D">
        <w:rPr>
          <w:lang w:eastAsia="fr-FR"/>
        </w:rPr>
        <w:t xml:space="preserve">d’une </w:t>
      </w:r>
      <w:r>
        <w:rPr>
          <w:lang w:eastAsia="fr-FR"/>
        </w:rPr>
        <w:t>p</w:t>
      </w:r>
      <w:r w:rsidR="003E60FE">
        <w:rPr>
          <w:lang w:eastAsia="fr-FR"/>
        </w:rPr>
        <w:t>olitique RSE formalis</w:t>
      </w:r>
      <w:r w:rsidR="003E60FE">
        <w:rPr>
          <w:rFonts w:cs="Arial"/>
          <w:lang w:eastAsia="fr-FR"/>
        </w:rPr>
        <w:t>é</w:t>
      </w:r>
      <w:r w:rsidR="003E60FE">
        <w:rPr>
          <w:lang w:eastAsia="fr-FR"/>
        </w:rPr>
        <w:t>e</w:t>
      </w:r>
      <w:r w:rsidR="00494E4D">
        <w:rPr>
          <w:lang w:eastAsia="fr-FR"/>
        </w:rPr>
        <w:t>, avec référents désignés,</w:t>
      </w:r>
      <w:r w:rsidR="003E60FE">
        <w:rPr>
          <w:lang w:eastAsia="fr-FR"/>
        </w:rPr>
        <w:t xml:space="preserve"> et valid</w:t>
      </w:r>
      <w:r w:rsidR="003E60FE">
        <w:rPr>
          <w:rFonts w:cs="Arial"/>
          <w:lang w:eastAsia="fr-FR"/>
        </w:rPr>
        <w:t>é</w:t>
      </w:r>
      <w:r w:rsidR="003E60FE">
        <w:rPr>
          <w:lang w:eastAsia="fr-FR"/>
        </w:rPr>
        <w:t>e par la direction</w:t>
      </w:r>
      <w:r>
        <w:rPr>
          <w:lang w:eastAsia="fr-FR"/>
        </w:rPr>
        <w:t>. Existence d’o</w:t>
      </w:r>
      <w:r w:rsidR="003E60FE">
        <w:rPr>
          <w:lang w:eastAsia="fr-FR"/>
        </w:rPr>
        <w:t>bjectifs RSE annuels avec indicateurs et revue de direction</w:t>
      </w:r>
      <w:r>
        <w:rPr>
          <w:lang w:eastAsia="fr-FR"/>
        </w:rPr>
        <w:t> ?</w:t>
      </w:r>
      <w:r w:rsidR="00494E4D">
        <w:rPr>
          <w:lang w:eastAsia="fr-FR"/>
        </w:rPr>
        <w:t xml:space="preserve"> </w:t>
      </w:r>
      <w:r w:rsidR="00494E4D" w:rsidRPr="00494E4D">
        <w:rPr>
          <w:b/>
          <w:bCs/>
          <w:i/>
          <w:iCs/>
          <w:lang w:eastAsia="fr-FR"/>
        </w:rPr>
        <w:t>Joindre une illustration</w:t>
      </w:r>
    </w:p>
    <w:p w14:paraId="3B96DC91" w14:textId="6BCF74EF" w:rsidR="007B72BF" w:rsidRDefault="00EE3645" w:rsidP="003E60FE">
      <w:pPr>
        <w:jc w:val="both"/>
        <w:rPr>
          <w:lang w:eastAsia="fr-FR"/>
        </w:rPr>
      </w:pPr>
      <w:r>
        <w:rPr>
          <w:lang w:eastAsia="fr-FR"/>
        </w:rPr>
        <w:t>…</w:t>
      </w:r>
    </w:p>
    <w:p w14:paraId="1FA899DB" w14:textId="77777777" w:rsidR="00494E4D" w:rsidRDefault="00494E4D" w:rsidP="003E60FE">
      <w:pPr>
        <w:jc w:val="both"/>
        <w:rPr>
          <w:lang w:eastAsia="fr-FR"/>
        </w:rPr>
      </w:pPr>
    </w:p>
    <w:p w14:paraId="669858D9" w14:textId="77777777" w:rsidR="007B72BF" w:rsidRDefault="007B72BF" w:rsidP="003E60FE">
      <w:pPr>
        <w:jc w:val="both"/>
        <w:rPr>
          <w:lang w:eastAsia="fr-FR"/>
        </w:rPr>
      </w:pPr>
    </w:p>
    <w:p w14:paraId="472C2041" w14:textId="57CBF6AC" w:rsidR="00494E4D" w:rsidRDefault="00494E4D" w:rsidP="003E60FE">
      <w:pPr>
        <w:jc w:val="both"/>
        <w:rPr>
          <w:u w:val="single"/>
          <w:lang w:eastAsia="fr-FR"/>
        </w:rPr>
      </w:pPr>
      <w:r w:rsidRPr="00494E4D">
        <w:rPr>
          <w:u w:val="single"/>
          <w:lang w:eastAsia="fr-FR"/>
        </w:rPr>
        <w:t xml:space="preserve">Politique de transparence </w:t>
      </w:r>
    </w:p>
    <w:p w14:paraId="56BD819D" w14:textId="77777777" w:rsidR="00494E4D" w:rsidRDefault="00494E4D" w:rsidP="003E60FE">
      <w:pPr>
        <w:jc w:val="both"/>
        <w:rPr>
          <w:lang w:eastAsia="fr-FR"/>
        </w:rPr>
      </w:pPr>
    </w:p>
    <w:p w14:paraId="4F8BC8A7" w14:textId="20023E96" w:rsidR="003E60FE" w:rsidRDefault="007B72BF" w:rsidP="003E60FE">
      <w:pPr>
        <w:jc w:val="both"/>
        <w:rPr>
          <w:lang w:eastAsia="fr-FR"/>
        </w:rPr>
      </w:pPr>
      <w:r>
        <w:rPr>
          <w:lang w:eastAsia="fr-FR"/>
        </w:rPr>
        <w:t>Existence d’une c</w:t>
      </w:r>
      <w:r w:rsidR="003E60FE">
        <w:rPr>
          <w:lang w:eastAsia="fr-FR"/>
        </w:rPr>
        <w:t>artographie des risques (incl. chimie, machines, environnement) à jour</w:t>
      </w:r>
      <w:r>
        <w:rPr>
          <w:lang w:eastAsia="fr-FR"/>
        </w:rPr>
        <w:t> ?</w:t>
      </w:r>
    </w:p>
    <w:p w14:paraId="409D7F4B" w14:textId="12602F75" w:rsidR="003E60FE" w:rsidRDefault="00494E4D" w:rsidP="003E60FE">
      <w:pPr>
        <w:jc w:val="both"/>
        <w:rPr>
          <w:lang w:eastAsia="fr-FR"/>
        </w:rPr>
      </w:pPr>
      <w:r w:rsidRPr="00494E4D">
        <w:rPr>
          <w:b/>
          <w:bCs/>
          <w:i/>
          <w:iCs/>
          <w:lang w:eastAsia="fr-FR"/>
        </w:rPr>
        <w:t>Joindre une illustration</w:t>
      </w:r>
    </w:p>
    <w:p w14:paraId="2F23807F" w14:textId="025C6283" w:rsidR="007B72BF" w:rsidRDefault="00EE3645" w:rsidP="003E60FE">
      <w:pPr>
        <w:jc w:val="both"/>
        <w:rPr>
          <w:lang w:eastAsia="fr-FR"/>
        </w:rPr>
      </w:pPr>
      <w:r>
        <w:rPr>
          <w:lang w:eastAsia="fr-FR"/>
        </w:rPr>
        <w:t>…</w:t>
      </w:r>
    </w:p>
    <w:p w14:paraId="66A6E6DB" w14:textId="77777777" w:rsidR="007B72BF" w:rsidRDefault="007B72BF" w:rsidP="003E60FE">
      <w:pPr>
        <w:jc w:val="both"/>
        <w:rPr>
          <w:lang w:eastAsia="fr-FR"/>
        </w:rPr>
      </w:pPr>
    </w:p>
    <w:p w14:paraId="61494A59" w14:textId="77777777" w:rsidR="003E60FE" w:rsidRDefault="003E60FE" w:rsidP="003E60FE">
      <w:pPr>
        <w:jc w:val="both"/>
        <w:rPr>
          <w:lang w:eastAsia="fr-FR"/>
        </w:rPr>
      </w:pPr>
    </w:p>
    <w:p w14:paraId="53B61744" w14:textId="3918A140" w:rsidR="003E60FE" w:rsidRDefault="003E60FE" w:rsidP="003E60FE">
      <w:pPr>
        <w:pStyle w:val="Titre1"/>
        <w:numPr>
          <w:ilvl w:val="0"/>
          <w:numId w:val="6"/>
        </w:numPr>
        <w:jc w:val="both"/>
      </w:pPr>
      <w:bookmarkStart w:id="4" w:name="_Toc211326996"/>
      <w:r>
        <w:t xml:space="preserve">Droits humains </w:t>
      </w:r>
      <w:r w:rsidR="007B72BF">
        <w:t>et</w:t>
      </w:r>
      <w:r>
        <w:t xml:space="preserve"> achats responsables</w:t>
      </w:r>
      <w:bookmarkEnd w:id="4"/>
    </w:p>
    <w:p w14:paraId="0BA76ADE" w14:textId="77777777" w:rsidR="003E60FE" w:rsidRDefault="003E60FE" w:rsidP="003E60FE">
      <w:pPr>
        <w:jc w:val="both"/>
        <w:rPr>
          <w:lang w:eastAsia="fr-FR"/>
        </w:rPr>
      </w:pPr>
    </w:p>
    <w:p w14:paraId="23BA3D5D" w14:textId="304F244F" w:rsidR="00494E4D" w:rsidRPr="008C2451" w:rsidRDefault="008C2451" w:rsidP="003E60FE">
      <w:pPr>
        <w:jc w:val="both"/>
        <w:rPr>
          <w:u w:val="single"/>
          <w:lang w:eastAsia="fr-FR"/>
        </w:rPr>
      </w:pPr>
      <w:r w:rsidRPr="008C2451">
        <w:rPr>
          <w:u w:val="single"/>
          <w:lang w:eastAsia="fr-FR"/>
        </w:rPr>
        <w:t>Achats responsables</w:t>
      </w:r>
    </w:p>
    <w:p w14:paraId="1CB66889" w14:textId="77777777" w:rsidR="008C2451" w:rsidRDefault="008C2451" w:rsidP="003E60FE">
      <w:pPr>
        <w:jc w:val="both"/>
        <w:rPr>
          <w:lang w:eastAsia="fr-FR"/>
        </w:rPr>
      </w:pPr>
    </w:p>
    <w:p w14:paraId="1C1AFCEE" w14:textId="04C94293" w:rsidR="008C2451" w:rsidRDefault="008C2451" w:rsidP="008C2451">
      <w:pPr>
        <w:pStyle w:val="Paragraphedeliste"/>
        <w:numPr>
          <w:ilvl w:val="0"/>
          <w:numId w:val="21"/>
        </w:numPr>
        <w:jc w:val="both"/>
        <w:rPr>
          <w:lang w:eastAsia="fr-FR"/>
        </w:rPr>
      </w:pPr>
      <w:r>
        <w:rPr>
          <w:lang w:eastAsia="fr-FR"/>
        </w:rPr>
        <w:t>Achats locaux/régionaux (rayon ≤ 250 km) ?</w:t>
      </w:r>
    </w:p>
    <w:p w14:paraId="526603B6" w14:textId="77777777" w:rsidR="008C2451" w:rsidRDefault="008C2451" w:rsidP="008C2451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433BBB14" w14:textId="77777777" w:rsidR="007B72BF" w:rsidRDefault="007B72BF" w:rsidP="003E60FE">
      <w:pPr>
        <w:jc w:val="both"/>
        <w:rPr>
          <w:lang w:eastAsia="fr-FR"/>
        </w:rPr>
      </w:pPr>
    </w:p>
    <w:p w14:paraId="77820DB5" w14:textId="4D2743B6" w:rsidR="003E60FE" w:rsidRDefault="003E60FE" w:rsidP="008C2451">
      <w:pPr>
        <w:pStyle w:val="Paragraphedeliste"/>
        <w:numPr>
          <w:ilvl w:val="0"/>
          <w:numId w:val="21"/>
        </w:numPr>
        <w:jc w:val="both"/>
        <w:rPr>
          <w:lang w:eastAsia="fr-FR"/>
        </w:rPr>
      </w:pPr>
      <w:r>
        <w:rPr>
          <w:lang w:eastAsia="fr-FR"/>
        </w:rPr>
        <w:t>Traçabilité lots papier</w:t>
      </w:r>
      <w:r w:rsidR="007B72BF">
        <w:rPr>
          <w:lang w:eastAsia="fr-FR"/>
        </w:rPr>
        <w:t> ?</w:t>
      </w:r>
    </w:p>
    <w:p w14:paraId="32849F67" w14:textId="4FF5AC02" w:rsidR="007B72BF" w:rsidRDefault="007B72BF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281705E6" w14:textId="77777777" w:rsidR="00B63C58" w:rsidRDefault="00B63C58" w:rsidP="003E60FE">
      <w:pPr>
        <w:jc w:val="both"/>
        <w:rPr>
          <w:lang w:eastAsia="fr-FR"/>
        </w:rPr>
      </w:pPr>
    </w:p>
    <w:p w14:paraId="79BD9931" w14:textId="11D42712" w:rsidR="003E60FE" w:rsidRDefault="007B72BF" w:rsidP="008C2451">
      <w:pPr>
        <w:pStyle w:val="Paragraphedeliste"/>
        <w:numPr>
          <w:ilvl w:val="0"/>
          <w:numId w:val="21"/>
        </w:numPr>
        <w:jc w:val="both"/>
        <w:rPr>
          <w:lang w:eastAsia="fr-FR"/>
        </w:rPr>
      </w:pPr>
      <w:r>
        <w:rPr>
          <w:lang w:eastAsia="fr-FR"/>
        </w:rPr>
        <w:t>Existence d’une procédure d’é</w:t>
      </w:r>
      <w:r w:rsidR="003E60FE">
        <w:rPr>
          <w:lang w:eastAsia="fr-FR"/>
        </w:rPr>
        <w:t xml:space="preserve">valuation RSE </w:t>
      </w:r>
      <w:r>
        <w:rPr>
          <w:lang w:eastAsia="fr-FR"/>
        </w:rPr>
        <w:t xml:space="preserve">des </w:t>
      </w:r>
      <w:r w:rsidR="003E60FE">
        <w:rPr>
          <w:lang w:eastAsia="fr-FR"/>
        </w:rPr>
        <w:t>fournisseurs critiques (papier, encres, sous-traitants) annuelle</w:t>
      </w:r>
      <w:r>
        <w:rPr>
          <w:lang w:eastAsia="fr-FR"/>
        </w:rPr>
        <w:t> ?</w:t>
      </w:r>
    </w:p>
    <w:p w14:paraId="14FF6565" w14:textId="1C33EC6F" w:rsidR="007B72BF" w:rsidRDefault="007B72BF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79AAED86" w14:textId="77777777" w:rsidR="003E60FE" w:rsidRDefault="003E60FE" w:rsidP="003E60FE">
      <w:pPr>
        <w:jc w:val="both"/>
        <w:rPr>
          <w:lang w:eastAsia="fr-FR"/>
        </w:rPr>
      </w:pPr>
    </w:p>
    <w:p w14:paraId="172589B2" w14:textId="44BBB523" w:rsidR="003E60FE" w:rsidRDefault="003E60FE" w:rsidP="008C2451">
      <w:pPr>
        <w:pStyle w:val="Paragraphedeliste"/>
        <w:numPr>
          <w:ilvl w:val="0"/>
          <w:numId w:val="21"/>
        </w:numPr>
        <w:jc w:val="both"/>
        <w:rPr>
          <w:lang w:eastAsia="fr-FR"/>
        </w:rPr>
      </w:pPr>
      <w:r>
        <w:rPr>
          <w:lang w:eastAsia="fr-FR"/>
        </w:rPr>
        <w:t>Taux d’achats responsables (certifiés / écolabellisés)</w:t>
      </w:r>
      <w:r w:rsidR="007B72BF">
        <w:rPr>
          <w:lang w:eastAsia="fr-FR"/>
        </w:rPr>
        <w:t> ?</w:t>
      </w:r>
    </w:p>
    <w:p w14:paraId="16202165" w14:textId="0F39F339" w:rsidR="003E60FE" w:rsidRDefault="007B72BF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267284E2" w14:textId="77777777" w:rsidR="007B72BF" w:rsidRDefault="007B72BF" w:rsidP="003E60FE">
      <w:pPr>
        <w:jc w:val="both"/>
        <w:rPr>
          <w:lang w:eastAsia="fr-FR"/>
        </w:rPr>
      </w:pPr>
    </w:p>
    <w:p w14:paraId="4B47113A" w14:textId="5DECF746" w:rsidR="008C2451" w:rsidRPr="008C2451" w:rsidRDefault="008C2451" w:rsidP="003E60FE">
      <w:pPr>
        <w:jc w:val="both"/>
        <w:rPr>
          <w:u w:val="single"/>
          <w:lang w:eastAsia="fr-FR"/>
        </w:rPr>
      </w:pPr>
      <w:r w:rsidRPr="008C2451">
        <w:rPr>
          <w:u w:val="single"/>
          <w:lang w:eastAsia="fr-FR"/>
        </w:rPr>
        <w:t>Garantie d’absence de travail forcé ou illégal dans la chaîne logistique</w:t>
      </w:r>
    </w:p>
    <w:p w14:paraId="5239131A" w14:textId="77777777" w:rsidR="008C2451" w:rsidRDefault="008C2451" w:rsidP="003E60FE">
      <w:pPr>
        <w:jc w:val="both"/>
        <w:rPr>
          <w:lang w:eastAsia="fr-FR"/>
        </w:rPr>
      </w:pPr>
    </w:p>
    <w:p w14:paraId="5C57009E" w14:textId="54138A48" w:rsidR="008C2451" w:rsidRDefault="008C2451" w:rsidP="008C2451">
      <w:pPr>
        <w:pStyle w:val="Paragraphedeliste"/>
        <w:numPr>
          <w:ilvl w:val="0"/>
          <w:numId w:val="21"/>
        </w:numPr>
        <w:jc w:val="both"/>
        <w:rPr>
          <w:lang w:eastAsia="fr-FR"/>
        </w:rPr>
      </w:pPr>
      <w:r>
        <w:rPr>
          <w:lang w:eastAsia="fr-FR"/>
        </w:rPr>
        <w:t>Chartes, engagements, audits internes</w:t>
      </w:r>
      <w:r w:rsidR="007B72BF">
        <w:rPr>
          <w:lang w:eastAsia="fr-FR"/>
        </w:rPr>
        <w:t> ?</w:t>
      </w:r>
      <w:r>
        <w:rPr>
          <w:lang w:eastAsia="fr-FR"/>
        </w:rPr>
        <w:t xml:space="preserve"> </w:t>
      </w:r>
      <w:r w:rsidRPr="008C2451">
        <w:rPr>
          <w:b/>
          <w:bCs/>
          <w:i/>
          <w:iCs/>
          <w:lang w:eastAsia="fr-FR"/>
        </w:rPr>
        <w:t>Joindre une illustration</w:t>
      </w:r>
    </w:p>
    <w:p w14:paraId="69ADEE37" w14:textId="10BF99E6" w:rsidR="003E60FE" w:rsidRDefault="003E60FE" w:rsidP="008C2451">
      <w:pPr>
        <w:pStyle w:val="Paragraphedeliste"/>
        <w:jc w:val="both"/>
        <w:rPr>
          <w:lang w:eastAsia="fr-FR"/>
        </w:rPr>
      </w:pPr>
    </w:p>
    <w:p w14:paraId="7111A920" w14:textId="15AABCD0" w:rsidR="007B72BF" w:rsidRDefault="007B72BF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50989B9B" w14:textId="77777777" w:rsidR="003E60FE" w:rsidRDefault="003E60FE" w:rsidP="003E60FE">
      <w:pPr>
        <w:jc w:val="both"/>
        <w:rPr>
          <w:lang w:eastAsia="fr-FR"/>
        </w:rPr>
      </w:pPr>
    </w:p>
    <w:p w14:paraId="09966B2B" w14:textId="4EB342D1" w:rsidR="003E60FE" w:rsidRDefault="003E60FE" w:rsidP="003E60FE">
      <w:pPr>
        <w:pStyle w:val="Titre1"/>
        <w:numPr>
          <w:ilvl w:val="0"/>
          <w:numId w:val="6"/>
        </w:numPr>
        <w:jc w:val="both"/>
      </w:pPr>
      <w:bookmarkStart w:id="5" w:name="_Toc211326997"/>
      <w:r>
        <w:t xml:space="preserve">Relations </w:t>
      </w:r>
      <w:r w:rsidR="007B72BF">
        <w:t>et</w:t>
      </w:r>
      <w:r>
        <w:t xml:space="preserve"> conditions de travail</w:t>
      </w:r>
      <w:bookmarkEnd w:id="5"/>
    </w:p>
    <w:p w14:paraId="6A9A0CA3" w14:textId="77777777" w:rsidR="003E60FE" w:rsidRDefault="003E60FE" w:rsidP="003E60FE">
      <w:pPr>
        <w:jc w:val="both"/>
        <w:rPr>
          <w:lang w:eastAsia="fr-FR"/>
        </w:rPr>
      </w:pPr>
    </w:p>
    <w:p w14:paraId="1A807DDC" w14:textId="6DDC6797" w:rsidR="001902CD" w:rsidRPr="001902CD" w:rsidRDefault="001902CD" w:rsidP="003E60FE">
      <w:pPr>
        <w:jc w:val="both"/>
        <w:rPr>
          <w:u w:val="single"/>
          <w:lang w:eastAsia="fr-FR"/>
        </w:rPr>
      </w:pPr>
      <w:r w:rsidRPr="001902CD">
        <w:rPr>
          <w:u w:val="single"/>
          <w:lang w:eastAsia="fr-FR"/>
        </w:rPr>
        <w:t>Prévention des risques professionnels</w:t>
      </w:r>
    </w:p>
    <w:p w14:paraId="7FFFB9AF" w14:textId="77777777" w:rsidR="001902CD" w:rsidRDefault="001902CD" w:rsidP="003E60FE">
      <w:pPr>
        <w:jc w:val="both"/>
        <w:rPr>
          <w:lang w:eastAsia="fr-FR"/>
        </w:rPr>
      </w:pPr>
    </w:p>
    <w:p w14:paraId="32E3B603" w14:textId="2EA63F99" w:rsidR="003E60FE" w:rsidRDefault="007B72BF" w:rsidP="001902CD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Existence d’un p</w:t>
      </w:r>
      <w:r w:rsidR="003E60FE">
        <w:rPr>
          <w:lang w:eastAsia="fr-FR"/>
        </w:rPr>
        <w:t>lan de pr</w:t>
      </w:r>
      <w:r w:rsidR="003E60FE" w:rsidRPr="001902CD">
        <w:rPr>
          <w:rFonts w:cs="Arial"/>
          <w:lang w:eastAsia="fr-FR"/>
        </w:rPr>
        <w:t>é</w:t>
      </w:r>
      <w:r w:rsidR="003E60FE">
        <w:rPr>
          <w:lang w:eastAsia="fr-FR"/>
        </w:rPr>
        <w:t>vention des risques (chimie/COV, bruit, manutention, machines) actif</w:t>
      </w:r>
      <w:r>
        <w:rPr>
          <w:lang w:eastAsia="fr-FR"/>
        </w:rPr>
        <w:t> ?</w:t>
      </w:r>
    </w:p>
    <w:p w14:paraId="76973741" w14:textId="0AB685FB" w:rsidR="007B72BF" w:rsidRDefault="00EE3645" w:rsidP="003E60FE">
      <w:pPr>
        <w:jc w:val="both"/>
        <w:rPr>
          <w:lang w:eastAsia="fr-FR"/>
        </w:rPr>
      </w:pPr>
      <w:r>
        <w:rPr>
          <w:lang w:eastAsia="fr-FR"/>
        </w:rPr>
        <w:t>…</w:t>
      </w:r>
    </w:p>
    <w:p w14:paraId="01BA3C3D" w14:textId="77777777" w:rsidR="001902CD" w:rsidRDefault="001902CD" w:rsidP="003E60FE">
      <w:pPr>
        <w:jc w:val="both"/>
        <w:rPr>
          <w:lang w:eastAsia="fr-FR"/>
        </w:rPr>
      </w:pPr>
    </w:p>
    <w:p w14:paraId="1DEEDA4E" w14:textId="4F0A4CCC" w:rsidR="001902CD" w:rsidRDefault="001902CD" w:rsidP="001902CD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Existence d’un suivi (fréquence ?) des taux AT/MP et quasi-accidents ?</w:t>
      </w:r>
    </w:p>
    <w:p w14:paraId="4CBA3EF1" w14:textId="4C9640F0" w:rsidR="001902CD" w:rsidRDefault="00EE3645" w:rsidP="003E60FE">
      <w:pPr>
        <w:jc w:val="both"/>
        <w:rPr>
          <w:lang w:eastAsia="fr-FR"/>
        </w:rPr>
      </w:pPr>
      <w:r>
        <w:rPr>
          <w:lang w:eastAsia="fr-FR"/>
        </w:rPr>
        <w:t>…</w:t>
      </w:r>
    </w:p>
    <w:p w14:paraId="0C46F15A" w14:textId="77777777" w:rsidR="00EE3645" w:rsidRDefault="00EE3645" w:rsidP="003E60FE">
      <w:pPr>
        <w:jc w:val="both"/>
        <w:rPr>
          <w:lang w:eastAsia="fr-FR"/>
        </w:rPr>
      </w:pPr>
    </w:p>
    <w:p w14:paraId="2C3CB14B" w14:textId="77777777" w:rsidR="00EE3645" w:rsidRDefault="00EE3645" w:rsidP="003E60FE">
      <w:pPr>
        <w:jc w:val="both"/>
        <w:rPr>
          <w:lang w:eastAsia="fr-FR"/>
        </w:rPr>
      </w:pPr>
    </w:p>
    <w:p w14:paraId="412E4FE3" w14:textId="77777777" w:rsidR="001902CD" w:rsidRDefault="001902CD" w:rsidP="003E60FE">
      <w:pPr>
        <w:jc w:val="both"/>
        <w:rPr>
          <w:lang w:eastAsia="fr-FR"/>
        </w:rPr>
      </w:pPr>
    </w:p>
    <w:p w14:paraId="64CA6109" w14:textId="77777777" w:rsidR="003E60FE" w:rsidRDefault="003E60FE" w:rsidP="003E60FE">
      <w:pPr>
        <w:jc w:val="both"/>
        <w:rPr>
          <w:lang w:eastAsia="fr-FR"/>
        </w:rPr>
      </w:pPr>
    </w:p>
    <w:p w14:paraId="3CB8D0CE" w14:textId="3B7F052A" w:rsidR="001902CD" w:rsidRPr="001902CD" w:rsidRDefault="001902CD" w:rsidP="001902CD">
      <w:pPr>
        <w:jc w:val="both"/>
        <w:rPr>
          <w:u w:val="single"/>
          <w:lang w:eastAsia="fr-FR"/>
        </w:rPr>
      </w:pPr>
      <w:r>
        <w:rPr>
          <w:u w:val="single"/>
          <w:lang w:eastAsia="fr-FR"/>
        </w:rPr>
        <w:t>Formation et compétences</w:t>
      </w:r>
    </w:p>
    <w:p w14:paraId="02E678E9" w14:textId="77777777" w:rsidR="001902CD" w:rsidRDefault="001902CD" w:rsidP="003E60FE">
      <w:pPr>
        <w:jc w:val="both"/>
        <w:rPr>
          <w:lang w:eastAsia="fr-FR"/>
        </w:rPr>
      </w:pPr>
    </w:p>
    <w:p w14:paraId="42F98F34" w14:textId="6D6C4693" w:rsidR="003E60FE" w:rsidRDefault="001902CD" w:rsidP="001902CD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Taux de salariés formés aux bonnes pratiques</w:t>
      </w:r>
      <w:r w:rsidR="007B72BF">
        <w:rPr>
          <w:lang w:eastAsia="fr-FR"/>
        </w:rPr>
        <w:t xml:space="preserve"> ?</w:t>
      </w:r>
      <w:r>
        <w:rPr>
          <w:lang w:eastAsia="fr-FR"/>
        </w:rPr>
        <w:t xml:space="preserve"> (</w:t>
      </w:r>
      <w:r w:rsidR="00EE3645">
        <w:rPr>
          <w:lang w:eastAsia="fr-FR"/>
        </w:rPr>
        <w:t>Écoconduite</w:t>
      </w:r>
      <w:r>
        <w:rPr>
          <w:lang w:eastAsia="fr-FR"/>
        </w:rPr>
        <w:t>, pilotage machines sobres)</w:t>
      </w:r>
    </w:p>
    <w:p w14:paraId="146C504C" w14:textId="47DB09EA" w:rsidR="003E60FE" w:rsidRDefault="00EE3645" w:rsidP="003E60FE">
      <w:pPr>
        <w:jc w:val="both"/>
        <w:rPr>
          <w:lang w:eastAsia="fr-FR"/>
        </w:rPr>
      </w:pPr>
      <w:r>
        <w:rPr>
          <w:lang w:eastAsia="fr-FR"/>
        </w:rPr>
        <w:t>…</w:t>
      </w:r>
    </w:p>
    <w:p w14:paraId="6DFC4001" w14:textId="77777777" w:rsidR="00EE3645" w:rsidRDefault="00EE3645" w:rsidP="003E60FE">
      <w:pPr>
        <w:jc w:val="both"/>
        <w:rPr>
          <w:lang w:eastAsia="fr-FR"/>
        </w:rPr>
      </w:pPr>
    </w:p>
    <w:p w14:paraId="1A513BB1" w14:textId="40A79C71" w:rsidR="003E60FE" w:rsidRDefault="007B72BF" w:rsidP="001902CD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Existence d</w:t>
      </w:r>
      <w:r w:rsidR="003E60FE">
        <w:rPr>
          <w:lang w:eastAsia="fr-FR"/>
        </w:rPr>
        <w:t xml:space="preserve">ialogue social </w:t>
      </w:r>
      <w:r>
        <w:rPr>
          <w:lang w:eastAsia="fr-FR"/>
        </w:rPr>
        <w:t xml:space="preserve">dans l’entreprise </w:t>
      </w:r>
      <w:r w:rsidR="003E60FE">
        <w:rPr>
          <w:lang w:eastAsia="fr-FR"/>
        </w:rPr>
        <w:t>(CSE, suggestions, REX incidents)</w:t>
      </w:r>
      <w:r>
        <w:rPr>
          <w:lang w:eastAsia="fr-FR"/>
        </w:rPr>
        <w:t> ?</w:t>
      </w:r>
    </w:p>
    <w:p w14:paraId="396BC51A" w14:textId="73DB63B5" w:rsidR="003E60FE" w:rsidRDefault="00EE3645" w:rsidP="003E60FE">
      <w:pPr>
        <w:jc w:val="both"/>
        <w:rPr>
          <w:lang w:eastAsia="fr-FR"/>
        </w:rPr>
      </w:pPr>
      <w:r>
        <w:rPr>
          <w:lang w:eastAsia="fr-FR"/>
        </w:rPr>
        <w:t>…</w:t>
      </w:r>
    </w:p>
    <w:p w14:paraId="386635F5" w14:textId="77777777" w:rsidR="00EE3645" w:rsidRDefault="00EE3645" w:rsidP="003E60FE">
      <w:pPr>
        <w:jc w:val="both"/>
        <w:rPr>
          <w:lang w:eastAsia="fr-FR"/>
        </w:rPr>
      </w:pPr>
    </w:p>
    <w:p w14:paraId="76753B14" w14:textId="36C63E36" w:rsidR="003E60FE" w:rsidRDefault="007B72BF" w:rsidP="001902CD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Dispositifs existants d’i</w:t>
      </w:r>
      <w:r w:rsidR="003E60FE">
        <w:rPr>
          <w:lang w:eastAsia="fr-FR"/>
        </w:rPr>
        <w:t>nclusion : emplois en insertion/handicap</w:t>
      </w:r>
      <w:r>
        <w:rPr>
          <w:lang w:eastAsia="fr-FR"/>
        </w:rPr>
        <w:t>,</w:t>
      </w:r>
      <w:r w:rsidR="003E60FE">
        <w:rPr>
          <w:lang w:eastAsia="fr-FR"/>
        </w:rPr>
        <w:t xml:space="preserve"> égalité F/H (index</w:t>
      </w:r>
      <w:r w:rsidR="001902CD">
        <w:rPr>
          <w:lang w:eastAsia="fr-FR"/>
        </w:rPr>
        <w:t>), …</w:t>
      </w:r>
      <w:r>
        <w:rPr>
          <w:lang w:eastAsia="fr-FR"/>
        </w:rPr>
        <w:t> ?</w:t>
      </w:r>
    </w:p>
    <w:p w14:paraId="0A6856CB" w14:textId="686ED86E" w:rsidR="003E60FE" w:rsidRDefault="00EE3645" w:rsidP="003E60FE">
      <w:pPr>
        <w:jc w:val="both"/>
        <w:rPr>
          <w:lang w:eastAsia="fr-FR"/>
        </w:rPr>
      </w:pPr>
      <w:r>
        <w:rPr>
          <w:lang w:eastAsia="fr-FR"/>
        </w:rPr>
        <w:t>…</w:t>
      </w:r>
    </w:p>
    <w:p w14:paraId="4C36000A" w14:textId="77777777" w:rsidR="00EE3645" w:rsidRDefault="00EE3645" w:rsidP="003E60FE">
      <w:pPr>
        <w:jc w:val="both"/>
        <w:rPr>
          <w:lang w:eastAsia="fr-FR"/>
        </w:rPr>
      </w:pPr>
    </w:p>
    <w:p w14:paraId="5FD66C35" w14:textId="2BF94D94" w:rsidR="003E60FE" w:rsidRDefault="003E60FE" w:rsidP="001902CD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Stabilité de l’emploi (</w:t>
      </w:r>
      <w:r w:rsidR="007B72BF">
        <w:rPr>
          <w:lang w:eastAsia="fr-FR"/>
        </w:rPr>
        <w:t xml:space="preserve">% </w:t>
      </w:r>
      <w:r>
        <w:rPr>
          <w:lang w:eastAsia="fr-FR"/>
        </w:rPr>
        <w:t>CDI</w:t>
      </w:r>
      <w:r w:rsidR="007B72BF">
        <w:rPr>
          <w:lang w:eastAsia="fr-FR"/>
        </w:rPr>
        <w:t xml:space="preserve"> / % CDD</w:t>
      </w:r>
      <w:r>
        <w:rPr>
          <w:lang w:eastAsia="fr-FR"/>
        </w:rPr>
        <w:t>, rotation, recours intérim) et plan compétences</w:t>
      </w:r>
      <w:r w:rsidR="007B72BF">
        <w:rPr>
          <w:lang w:eastAsia="fr-FR"/>
        </w:rPr>
        <w:t> ?</w:t>
      </w:r>
    </w:p>
    <w:p w14:paraId="40020B84" w14:textId="384760B7" w:rsidR="003E60FE" w:rsidRDefault="00EE3645" w:rsidP="003E60FE">
      <w:pPr>
        <w:jc w:val="both"/>
        <w:rPr>
          <w:lang w:eastAsia="fr-FR"/>
        </w:rPr>
      </w:pPr>
      <w:r>
        <w:rPr>
          <w:lang w:eastAsia="fr-FR"/>
        </w:rPr>
        <w:t>…</w:t>
      </w:r>
    </w:p>
    <w:p w14:paraId="72FAEF83" w14:textId="77777777" w:rsidR="00EE3645" w:rsidRDefault="00EE3645" w:rsidP="003E60FE">
      <w:pPr>
        <w:jc w:val="both"/>
        <w:rPr>
          <w:lang w:eastAsia="fr-FR"/>
        </w:rPr>
      </w:pPr>
    </w:p>
    <w:p w14:paraId="29808DC3" w14:textId="6E41B80F" w:rsidR="003E60FE" w:rsidRDefault="003E60FE" w:rsidP="003E60FE">
      <w:pPr>
        <w:pStyle w:val="Titre1"/>
        <w:numPr>
          <w:ilvl w:val="0"/>
          <w:numId w:val="6"/>
        </w:numPr>
        <w:jc w:val="both"/>
      </w:pPr>
      <w:bookmarkStart w:id="6" w:name="_Toc211326998"/>
      <w:r>
        <w:t>Environnement (process d’impression)</w:t>
      </w:r>
      <w:bookmarkEnd w:id="6"/>
    </w:p>
    <w:p w14:paraId="244AC722" w14:textId="77777777" w:rsidR="00EE3645" w:rsidRDefault="00EE3645" w:rsidP="003E60FE">
      <w:pPr>
        <w:jc w:val="both"/>
        <w:rPr>
          <w:u w:val="single"/>
          <w:lang w:eastAsia="fr-FR"/>
        </w:rPr>
      </w:pPr>
    </w:p>
    <w:p w14:paraId="170ABBCD" w14:textId="607C51CD" w:rsidR="001902CD" w:rsidRPr="00EE3645" w:rsidRDefault="00185F75" w:rsidP="003E60FE">
      <w:pPr>
        <w:jc w:val="both"/>
        <w:rPr>
          <w:u w:val="single"/>
          <w:lang w:eastAsia="fr-FR"/>
        </w:rPr>
      </w:pPr>
      <w:r>
        <w:rPr>
          <w:u w:val="single"/>
          <w:lang w:eastAsia="fr-FR"/>
        </w:rPr>
        <w:t xml:space="preserve">Pour le lot 1 - </w:t>
      </w:r>
      <w:r w:rsidR="00EE3645" w:rsidRPr="00EE3645">
        <w:rPr>
          <w:u w:val="single"/>
          <w:lang w:eastAsia="fr-FR"/>
        </w:rPr>
        <w:t xml:space="preserve">Performance </w:t>
      </w:r>
      <w:r w:rsidR="00EE3645">
        <w:rPr>
          <w:u w:val="single"/>
          <w:lang w:eastAsia="fr-FR"/>
        </w:rPr>
        <w:t>environnementale</w:t>
      </w:r>
      <w:r w:rsidR="001902CD" w:rsidRPr="00EE3645">
        <w:rPr>
          <w:u w:val="single"/>
          <w:lang w:eastAsia="fr-FR"/>
        </w:rPr>
        <w:t xml:space="preserve"> du procédé</w:t>
      </w:r>
    </w:p>
    <w:p w14:paraId="5BCA9F4D" w14:textId="77777777" w:rsidR="001902CD" w:rsidRDefault="001902CD" w:rsidP="003E60FE">
      <w:pPr>
        <w:jc w:val="both"/>
        <w:rPr>
          <w:lang w:eastAsia="fr-FR"/>
        </w:rPr>
      </w:pPr>
    </w:p>
    <w:p w14:paraId="43CB3E44" w14:textId="6F43895C" w:rsidR="003E60FE" w:rsidRDefault="007B72BF" w:rsidP="001902CD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Choix des papiers (label, recyclé) ?</w:t>
      </w:r>
    </w:p>
    <w:p w14:paraId="620E7097" w14:textId="2106B296" w:rsidR="003E60FE" w:rsidRDefault="007B72BF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5BC36DA4" w14:textId="77777777" w:rsidR="007B72BF" w:rsidRDefault="007B72BF" w:rsidP="003E60FE">
      <w:pPr>
        <w:jc w:val="both"/>
        <w:rPr>
          <w:lang w:eastAsia="fr-FR"/>
        </w:rPr>
      </w:pPr>
    </w:p>
    <w:p w14:paraId="5F022B98" w14:textId="21682FC5" w:rsidR="003E60FE" w:rsidRDefault="00EE3645" w:rsidP="001902CD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% d’e</w:t>
      </w:r>
      <w:r w:rsidR="003E60FE">
        <w:rPr>
          <w:lang w:eastAsia="fr-FR"/>
        </w:rPr>
        <w:t>ncres</w:t>
      </w:r>
      <w:r>
        <w:rPr>
          <w:lang w:eastAsia="fr-FR"/>
        </w:rPr>
        <w:t xml:space="preserve"> à faible impact environnemental </w:t>
      </w:r>
      <w:r w:rsidR="007B72BF">
        <w:rPr>
          <w:lang w:eastAsia="fr-FR"/>
        </w:rPr>
        <w:t>?</w:t>
      </w:r>
    </w:p>
    <w:p w14:paraId="721BD7F9" w14:textId="656B5CEB" w:rsidR="007B72BF" w:rsidRDefault="007B72BF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714F3EC8" w14:textId="77777777" w:rsidR="003E60FE" w:rsidRDefault="003E60FE" w:rsidP="003E60FE">
      <w:pPr>
        <w:jc w:val="both"/>
        <w:rPr>
          <w:lang w:eastAsia="fr-FR"/>
        </w:rPr>
      </w:pPr>
    </w:p>
    <w:p w14:paraId="08287353" w14:textId="64924253" w:rsidR="003E60FE" w:rsidRDefault="003E60FE" w:rsidP="001902CD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 xml:space="preserve">Déchets : tri </w:t>
      </w:r>
      <w:r w:rsidR="007B72BF">
        <w:rPr>
          <w:lang w:eastAsia="fr-FR"/>
        </w:rPr>
        <w:t>et</w:t>
      </w:r>
      <w:r>
        <w:rPr>
          <w:lang w:eastAsia="fr-FR"/>
        </w:rPr>
        <w:t xml:space="preserve"> % valorisation (papier, plaques, solvants, boues)</w:t>
      </w:r>
    </w:p>
    <w:p w14:paraId="356BB46B" w14:textId="2263233E" w:rsidR="007B72BF" w:rsidRDefault="007B72BF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12DCE397" w14:textId="77777777" w:rsidR="003E60FE" w:rsidRDefault="003E60FE" w:rsidP="003E60FE">
      <w:pPr>
        <w:jc w:val="both"/>
        <w:rPr>
          <w:lang w:eastAsia="fr-FR"/>
        </w:rPr>
      </w:pPr>
    </w:p>
    <w:p w14:paraId="73C5C08F" w14:textId="77777777" w:rsidR="003E60FE" w:rsidRDefault="003E60FE" w:rsidP="003E60FE">
      <w:pPr>
        <w:jc w:val="both"/>
        <w:rPr>
          <w:lang w:eastAsia="fr-FR"/>
        </w:rPr>
      </w:pPr>
    </w:p>
    <w:p w14:paraId="047925B0" w14:textId="551C40B7" w:rsidR="003E60FE" w:rsidRDefault="007B72BF" w:rsidP="001902CD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 xml:space="preserve">Modalités de </w:t>
      </w:r>
      <w:r w:rsidR="003E60FE">
        <w:rPr>
          <w:lang w:eastAsia="fr-FR"/>
        </w:rPr>
        <w:t>recyclage/traitement et rejets contrôlés</w:t>
      </w:r>
      <w:r w:rsidRPr="007B72BF">
        <w:rPr>
          <w:lang w:eastAsia="fr-FR"/>
        </w:rPr>
        <w:t xml:space="preserve"> </w:t>
      </w:r>
      <w:r w:rsidR="001902CD">
        <w:rPr>
          <w:lang w:eastAsia="fr-FR"/>
        </w:rPr>
        <w:t>de l’e</w:t>
      </w:r>
      <w:r>
        <w:rPr>
          <w:lang w:eastAsia="fr-FR"/>
        </w:rPr>
        <w:t>au ?</w:t>
      </w:r>
    </w:p>
    <w:p w14:paraId="2387A548" w14:textId="68327BC2" w:rsidR="007B72BF" w:rsidRDefault="007B72BF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36A78E9B" w14:textId="77777777" w:rsidR="003E60FE" w:rsidRDefault="003E60FE" w:rsidP="003E60FE">
      <w:pPr>
        <w:jc w:val="both"/>
        <w:rPr>
          <w:lang w:eastAsia="fr-FR"/>
        </w:rPr>
      </w:pPr>
    </w:p>
    <w:p w14:paraId="5BFA8029" w14:textId="77777777" w:rsidR="007B72BF" w:rsidRDefault="007B72BF" w:rsidP="003E60FE">
      <w:pPr>
        <w:jc w:val="both"/>
        <w:rPr>
          <w:lang w:eastAsia="fr-FR"/>
        </w:rPr>
      </w:pPr>
    </w:p>
    <w:p w14:paraId="55169697" w14:textId="1C6683F2" w:rsidR="003E60FE" w:rsidRDefault="003E60FE" w:rsidP="001902CD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 xml:space="preserve">Certifications : </w:t>
      </w:r>
      <w:proofErr w:type="spellStart"/>
      <w:r>
        <w:rPr>
          <w:lang w:eastAsia="fr-FR"/>
        </w:rPr>
        <w:t>Imprim’Vert</w:t>
      </w:r>
      <w:proofErr w:type="spellEnd"/>
      <w:r>
        <w:rPr>
          <w:lang w:eastAsia="fr-FR"/>
        </w:rPr>
        <w:t>, ISO 14001/50001 (validité à jour)</w:t>
      </w:r>
      <w:r w:rsidR="007B72BF">
        <w:rPr>
          <w:lang w:eastAsia="fr-FR"/>
        </w:rPr>
        <w:t> ?</w:t>
      </w:r>
    </w:p>
    <w:p w14:paraId="70FB8EC8" w14:textId="186A6ED6" w:rsidR="007B72BF" w:rsidRDefault="007B72BF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5E9C073B" w14:textId="77777777" w:rsidR="003E60FE" w:rsidRDefault="003E60FE" w:rsidP="003E60FE">
      <w:pPr>
        <w:jc w:val="both"/>
        <w:rPr>
          <w:lang w:eastAsia="fr-FR"/>
        </w:rPr>
      </w:pPr>
    </w:p>
    <w:p w14:paraId="22CE3D40" w14:textId="34AE117A" w:rsidR="003E60FE" w:rsidRDefault="00EE3645" w:rsidP="00EE3645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Réduction des gâches ?</w:t>
      </w:r>
    </w:p>
    <w:p w14:paraId="4EA0C923" w14:textId="035F4B67" w:rsidR="007B72BF" w:rsidRDefault="007B72BF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68156C0F" w14:textId="77777777" w:rsidR="00EE3645" w:rsidRDefault="00EE3645" w:rsidP="003E60FE">
      <w:pPr>
        <w:jc w:val="both"/>
        <w:rPr>
          <w:lang w:eastAsia="fr-FR"/>
        </w:rPr>
      </w:pPr>
    </w:p>
    <w:p w14:paraId="07F9E0CC" w14:textId="77777777" w:rsidR="001902CD" w:rsidRDefault="001902CD" w:rsidP="003E60FE">
      <w:pPr>
        <w:jc w:val="both"/>
        <w:rPr>
          <w:lang w:eastAsia="fr-FR"/>
        </w:rPr>
      </w:pPr>
    </w:p>
    <w:p w14:paraId="5D10796B" w14:textId="362D4062" w:rsidR="003E60FE" w:rsidRPr="00EE3645" w:rsidRDefault="00185F75" w:rsidP="003E60FE">
      <w:pPr>
        <w:jc w:val="both"/>
        <w:rPr>
          <w:u w:val="single"/>
          <w:lang w:eastAsia="fr-FR"/>
        </w:rPr>
      </w:pPr>
      <w:r>
        <w:rPr>
          <w:u w:val="single"/>
          <w:lang w:eastAsia="fr-FR"/>
        </w:rPr>
        <w:t xml:space="preserve">Pour le lot 2 - </w:t>
      </w:r>
      <w:r w:rsidR="001902CD" w:rsidRPr="00EE3645">
        <w:rPr>
          <w:u w:val="single"/>
          <w:lang w:eastAsia="fr-FR"/>
        </w:rPr>
        <w:t>Optimisation carbone des flux logistiques</w:t>
      </w:r>
    </w:p>
    <w:p w14:paraId="111AA008" w14:textId="77777777" w:rsidR="001902CD" w:rsidRDefault="001902CD" w:rsidP="003E60FE">
      <w:pPr>
        <w:jc w:val="both"/>
        <w:rPr>
          <w:lang w:eastAsia="fr-FR"/>
        </w:rPr>
      </w:pPr>
    </w:p>
    <w:p w14:paraId="0B991D57" w14:textId="38AB14D2" w:rsidR="007B72BF" w:rsidRPr="00185F75" w:rsidRDefault="00185F75" w:rsidP="00EE3645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 w:rsidRPr="00185F75">
        <w:rPr>
          <w:lang w:eastAsia="fr-FR"/>
        </w:rPr>
        <w:t>Flotte de véhicules</w:t>
      </w:r>
      <w:r>
        <w:rPr>
          <w:lang w:eastAsia="fr-FR"/>
        </w:rPr>
        <w:t> :</w:t>
      </w:r>
    </w:p>
    <w:p w14:paraId="76DB8BE8" w14:textId="6DF3EB66" w:rsidR="00EE3645" w:rsidRDefault="00EE3645" w:rsidP="00EE3645">
      <w:pPr>
        <w:jc w:val="both"/>
        <w:rPr>
          <w:lang w:eastAsia="fr-FR"/>
        </w:rPr>
      </w:pPr>
      <w:r>
        <w:rPr>
          <w:lang w:eastAsia="fr-FR"/>
        </w:rPr>
        <w:t>…</w:t>
      </w:r>
    </w:p>
    <w:p w14:paraId="6421CA23" w14:textId="77777777" w:rsidR="00EE3645" w:rsidRDefault="00EE3645" w:rsidP="00EE3645">
      <w:pPr>
        <w:jc w:val="both"/>
        <w:rPr>
          <w:lang w:eastAsia="fr-FR"/>
        </w:rPr>
      </w:pPr>
    </w:p>
    <w:p w14:paraId="05FF7CA8" w14:textId="0D7DEA0B" w:rsidR="00EE3645" w:rsidRDefault="00EE3645" w:rsidP="00EE3645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Taux de remplissage moyen :</w:t>
      </w:r>
    </w:p>
    <w:p w14:paraId="3260F731" w14:textId="5D5D3E7A" w:rsidR="00EE3645" w:rsidRDefault="00EE3645" w:rsidP="00EE3645">
      <w:pPr>
        <w:jc w:val="both"/>
        <w:rPr>
          <w:lang w:eastAsia="fr-FR"/>
        </w:rPr>
      </w:pPr>
      <w:r>
        <w:rPr>
          <w:lang w:eastAsia="fr-FR"/>
        </w:rPr>
        <w:t>…</w:t>
      </w:r>
    </w:p>
    <w:p w14:paraId="7ABD8653" w14:textId="77777777" w:rsidR="00EE3645" w:rsidRDefault="00EE3645" w:rsidP="00EE3645">
      <w:pPr>
        <w:jc w:val="both"/>
        <w:rPr>
          <w:lang w:eastAsia="fr-FR"/>
        </w:rPr>
      </w:pPr>
    </w:p>
    <w:p w14:paraId="557429AB" w14:textId="5957F8F3" w:rsidR="00EE3645" w:rsidRDefault="00EE3645" w:rsidP="00EE3645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lastRenderedPageBreak/>
        <w:t>% de tournées mutualisées :</w:t>
      </w:r>
    </w:p>
    <w:p w14:paraId="6FF5F181" w14:textId="4A2168E7" w:rsidR="00EE3645" w:rsidRDefault="00EE3645" w:rsidP="00EE3645">
      <w:pPr>
        <w:jc w:val="both"/>
        <w:rPr>
          <w:lang w:eastAsia="fr-FR"/>
        </w:rPr>
      </w:pPr>
      <w:r>
        <w:rPr>
          <w:lang w:eastAsia="fr-FR"/>
        </w:rPr>
        <w:t>…</w:t>
      </w:r>
    </w:p>
    <w:p w14:paraId="7B8818FE" w14:textId="77777777" w:rsidR="00EE3645" w:rsidRDefault="00EE3645" w:rsidP="00EE3645">
      <w:pPr>
        <w:jc w:val="both"/>
        <w:rPr>
          <w:lang w:eastAsia="fr-FR"/>
        </w:rPr>
      </w:pPr>
    </w:p>
    <w:p w14:paraId="3A90A39E" w14:textId="78389BFF" w:rsidR="00EE3645" w:rsidRDefault="00EE3645" w:rsidP="00EE3645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Recours aux carburants alternatifs :</w:t>
      </w:r>
    </w:p>
    <w:p w14:paraId="43DD2B9A" w14:textId="42855CD2" w:rsidR="003E60FE" w:rsidRDefault="00EE3645" w:rsidP="003E60FE">
      <w:pPr>
        <w:jc w:val="both"/>
        <w:rPr>
          <w:lang w:eastAsia="fr-FR"/>
        </w:rPr>
      </w:pPr>
      <w:r>
        <w:rPr>
          <w:lang w:eastAsia="fr-FR"/>
        </w:rPr>
        <w:t>…</w:t>
      </w:r>
    </w:p>
    <w:p w14:paraId="75528F97" w14:textId="77777777" w:rsidR="003E60FE" w:rsidRDefault="003E60FE" w:rsidP="003E60FE">
      <w:pPr>
        <w:jc w:val="both"/>
        <w:rPr>
          <w:lang w:eastAsia="fr-FR"/>
        </w:rPr>
      </w:pPr>
    </w:p>
    <w:p w14:paraId="7B5B8D16" w14:textId="06874D82" w:rsidR="003E60FE" w:rsidRDefault="003E60FE" w:rsidP="003E60FE">
      <w:pPr>
        <w:pStyle w:val="Titre1"/>
        <w:numPr>
          <w:ilvl w:val="0"/>
          <w:numId w:val="6"/>
        </w:numPr>
        <w:jc w:val="both"/>
      </w:pPr>
      <w:bookmarkStart w:id="7" w:name="_Toc211326999"/>
      <w:r>
        <w:t xml:space="preserve">Loyauté des pratiques </w:t>
      </w:r>
      <w:r w:rsidR="007B72BF">
        <w:t>et</w:t>
      </w:r>
      <w:r>
        <w:t xml:space="preserve"> conformité</w:t>
      </w:r>
      <w:bookmarkEnd w:id="7"/>
    </w:p>
    <w:p w14:paraId="0240814D" w14:textId="77777777" w:rsidR="003E60FE" w:rsidRDefault="003E60FE" w:rsidP="003E60FE">
      <w:pPr>
        <w:jc w:val="both"/>
        <w:rPr>
          <w:lang w:eastAsia="fr-FR"/>
        </w:rPr>
      </w:pPr>
    </w:p>
    <w:p w14:paraId="692E3086" w14:textId="4ECD5BF9" w:rsidR="009474E2" w:rsidRPr="009474E2" w:rsidRDefault="009474E2" w:rsidP="003E60FE">
      <w:pPr>
        <w:jc w:val="both"/>
        <w:rPr>
          <w:u w:val="single"/>
          <w:lang w:eastAsia="fr-FR"/>
        </w:rPr>
      </w:pPr>
      <w:r w:rsidRPr="009474E2">
        <w:rPr>
          <w:u w:val="single"/>
          <w:lang w:eastAsia="fr-FR"/>
        </w:rPr>
        <w:t>Système de conformité et lutte contre la fraude</w:t>
      </w:r>
    </w:p>
    <w:p w14:paraId="7AF9843A" w14:textId="77777777" w:rsidR="009474E2" w:rsidRDefault="009474E2" w:rsidP="003E60FE">
      <w:pPr>
        <w:jc w:val="both"/>
        <w:rPr>
          <w:lang w:eastAsia="fr-FR"/>
        </w:rPr>
      </w:pPr>
    </w:p>
    <w:p w14:paraId="7FAD27A2" w14:textId="62A3D476" w:rsidR="003E60FE" w:rsidRDefault="007B72BF" w:rsidP="009474E2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 xml:space="preserve">Existence d’un </w:t>
      </w:r>
      <w:r w:rsidR="003E60FE">
        <w:rPr>
          <w:lang w:eastAsia="fr-FR"/>
        </w:rPr>
        <w:t xml:space="preserve">Code </w:t>
      </w:r>
      <w:r w:rsidR="003E60FE" w:rsidRPr="009474E2">
        <w:rPr>
          <w:rFonts w:cs="Arial"/>
          <w:lang w:eastAsia="fr-FR"/>
        </w:rPr>
        <w:t>é</w:t>
      </w:r>
      <w:r w:rsidR="003E60FE">
        <w:rPr>
          <w:lang w:eastAsia="fr-FR"/>
        </w:rPr>
        <w:t xml:space="preserve">thique </w:t>
      </w:r>
      <w:r>
        <w:rPr>
          <w:lang w:eastAsia="fr-FR"/>
        </w:rPr>
        <w:t>et</w:t>
      </w:r>
      <w:r w:rsidR="003E60FE">
        <w:rPr>
          <w:lang w:eastAsia="fr-FR"/>
        </w:rPr>
        <w:t xml:space="preserve"> anticorruption diffus</w:t>
      </w:r>
      <w:r w:rsidR="003E60FE" w:rsidRPr="009474E2">
        <w:rPr>
          <w:rFonts w:cs="Arial"/>
          <w:lang w:eastAsia="fr-FR"/>
        </w:rPr>
        <w:t>é</w:t>
      </w:r>
      <w:r w:rsidR="003E60FE">
        <w:rPr>
          <w:lang w:eastAsia="fr-FR"/>
        </w:rPr>
        <w:t xml:space="preserve"> </w:t>
      </w:r>
      <w:r>
        <w:rPr>
          <w:lang w:eastAsia="fr-FR"/>
        </w:rPr>
        <w:t>aux collaborateurs ?</w:t>
      </w:r>
    </w:p>
    <w:p w14:paraId="7DCC5A5B" w14:textId="4AEB74B9" w:rsidR="007B72BF" w:rsidRDefault="007B72BF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30D668B1" w14:textId="77777777" w:rsidR="003E60FE" w:rsidRDefault="003E60FE" w:rsidP="003E60FE">
      <w:pPr>
        <w:jc w:val="both"/>
        <w:rPr>
          <w:lang w:eastAsia="fr-FR"/>
        </w:rPr>
      </w:pPr>
    </w:p>
    <w:p w14:paraId="7F65C3FC" w14:textId="7ED1F4D8" w:rsidR="009474E2" w:rsidRPr="009474E2" w:rsidRDefault="009474E2" w:rsidP="003E60FE">
      <w:pPr>
        <w:jc w:val="both"/>
        <w:rPr>
          <w:u w:val="single"/>
          <w:lang w:eastAsia="fr-FR"/>
        </w:rPr>
      </w:pPr>
      <w:r w:rsidRPr="009474E2">
        <w:rPr>
          <w:u w:val="single"/>
          <w:lang w:eastAsia="fr-FR"/>
        </w:rPr>
        <w:t>Respect strict des normes de gestion des données</w:t>
      </w:r>
    </w:p>
    <w:p w14:paraId="2FBC0D6C" w14:textId="77777777" w:rsidR="009474E2" w:rsidRDefault="009474E2" w:rsidP="003E60FE">
      <w:pPr>
        <w:jc w:val="both"/>
        <w:rPr>
          <w:lang w:eastAsia="fr-FR"/>
        </w:rPr>
      </w:pPr>
    </w:p>
    <w:p w14:paraId="2C7B1C01" w14:textId="44DD152D" w:rsidR="003E60FE" w:rsidRDefault="003E60FE" w:rsidP="009474E2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Confidentialit</w:t>
      </w:r>
      <w:r w:rsidRPr="009474E2">
        <w:rPr>
          <w:rFonts w:cs="Arial"/>
          <w:lang w:eastAsia="fr-FR"/>
        </w:rPr>
        <w:t>é</w:t>
      </w:r>
      <w:r>
        <w:rPr>
          <w:lang w:eastAsia="fr-FR"/>
        </w:rPr>
        <w:t xml:space="preserve"> </w:t>
      </w:r>
      <w:r w:rsidR="007B72BF">
        <w:rPr>
          <w:lang w:eastAsia="fr-FR"/>
        </w:rPr>
        <w:t>et</w:t>
      </w:r>
      <w:r>
        <w:rPr>
          <w:lang w:eastAsia="fr-FR"/>
        </w:rPr>
        <w:t xml:space="preserve"> RGPD sur fichiers clients/BAT (tra</w:t>
      </w:r>
      <w:r w:rsidRPr="009474E2">
        <w:rPr>
          <w:rFonts w:cs="Arial"/>
          <w:lang w:eastAsia="fr-FR"/>
        </w:rPr>
        <w:t>ç</w:t>
      </w:r>
      <w:r>
        <w:rPr>
          <w:lang w:eastAsia="fr-FR"/>
        </w:rPr>
        <w:t>abilit</w:t>
      </w:r>
      <w:r w:rsidRPr="009474E2">
        <w:rPr>
          <w:rFonts w:cs="Arial"/>
          <w:lang w:eastAsia="fr-FR"/>
        </w:rPr>
        <w:t>é</w:t>
      </w:r>
      <w:r>
        <w:rPr>
          <w:lang w:eastAsia="fr-FR"/>
        </w:rPr>
        <w:t xml:space="preserve"> acc</w:t>
      </w:r>
      <w:r w:rsidRPr="009474E2">
        <w:rPr>
          <w:rFonts w:cs="Arial"/>
          <w:lang w:eastAsia="fr-FR"/>
        </w:rPr>
        <w:t>è</w:t>
      </w:r>
      <w:r>
        <w:rPr>
          <w:lang w:eastAsia="fr-FR"/>
        </w:rPr>
        <w:t>s)</w:t>
      </w:r>
      <w:r w:rsidR="000A33C8">
        <w:rPr>
          <w:lang w:eastAsia="fr-FR"/>
        </w:rPr>
        <w:t> ?</w:t>
      </w:r>
    </w:p>
    <w:p w14:paraId="74E8C9FF" w14:textId="1899F637" w:rsidR="000A33C8" w:rsidRDefault="000A33C8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09EE13B4" w14:textId="77777777" w:rsidR="003E60FE" w:rsidRDefault="003E60FE" w:rsidP="003E60FE">
      <w:pPr>
        <w:jc w:val="both"/>
        <w:rPr>
          <w:lang w:eastAsia="fr-FR"/>
        </w:rPr>
      </w:pPr>
    </w:p>
    <w:p w14:paraId="3C099ABD" w14:textId="6B805688" w:rsidR="003E60FE" w:rsidRDefault="003E60FE" w:rsidP="003E60FE">
      <w:pPr>
        <w:pStyle w:val="Titre1"/>
        <w:numPr>
          <w:ilvl w:val="0"/>
          <w:numId w:val="6"/>
        </w:numPr>
        <w:jc w:val="both"/>
      </w:pPr>
      <w:bookmarkStart w:id="8" w:name="_Toc211327000"/>
      <w:r>
        <w:t xml:space="preserve">Clients </w:t>
      </w:r>
      <w:r w:rsidR="000A33C8">
        <w:t>et</w:t>
      </w:r>
      <w:r>
        <w:t xml:space="preserve"> consommateurs</w:t>
      </w:r>
      <w:bookmarkEnd w:id="8"/>
    </w:p>
    <w:p w14:paraId="578226D1" w14:textId="77777777" w:rsidR="003E60FE" w:rsidRDefault="003E60FE" w:rsidP="003E60FE">
      <w:pPr>
        <w:jc w:val="both"/>
        <w:rPr>
          <w:lang w:eastAsia="fr-FR"/>
        </w:rPr>
      </w:pPr>
    </w:p>
    <w:p w14:paraId="77347964" w14:textId="3166F4F9" w:rsidR="009474E2" w:rsidRPr="009474E2" w:rsidRDefault="009474E2" w:rsidP="003E60FE">
      <w:pPr>
        <w:jc w:val="both"/>
        <w:rPr>
          <w:u w:val="single"/>
          <w:lang w:eastAsia="fr-FR"/>
        </w:rPr>
      </w:pPr>
      <w:r>
        <w:rPr>
          <w:u w:val="single"/>
          <w:lang w:eastAsia="fr-FR"/>
        </w:rPr>
        <w:t>Engagement en matière de s</w:t>
      </w:r>
      <w:r w:rsidRPr="009474E2">
        <w:rPr>
          <w:u w:val="single"/>
          <w:lang w:eastAsia="fr-FR"/>
        </w:rPr>
        <w:t>atisfaction client</w:t>
      </w:r>
    </w:p>
    <w:p w14:paraId="27EC908C" w14:textId="77777777" w:rsidR="009474E2" w:rsidRDefault="009474E2" w:rsidP="003E60FE">
      <w:pPr>
        <w:jc w:val="both"/>
        <w:rPr>
          <w:lang w:eastAsia="fr-FR"/>
        </w:rPr>
      </w:pPr>
    </w:p>
    <w:p w14:paraId="3717F7D1" w14:textId="6CF0AC01" w:rsidR="003E60FE" w:rsidRDefault="003E60FE" w:rsidP="009474E2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 xml:space="preserve">Taux de réclamations </w:t>
      </w:r>
      <w:r w:rsidR="000A33C8">
        <w:rPr>
          <w:lang w:eastAsia="fr-FR"/>
        </w:rPr>
        <w:t>et</w:t>
      </w:r>
      <w:r>
        <w:rPr>
          <w:lang w:eastAsia="fr-FR"/>
        </w:rPr>
        <w:t xml:space="preserve"> délai de traitement</w:t>
      </w:r>
      <w:r w:rsidR="000A33C8">
        <w:rPr>
          <w:lang w:eastAsia="fr-FR"/>
        </w:rPr>
        <w:t> ?</w:t>
      </w:r>
    </w:p>
    <w:p w14:paraId="0011CD0C" w14:textId="28A3DFE2" w:rsidR="000A33C8" w:rsidRDefault="000A33C8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2D8AE93D" w14:textId="77777777" w:rsidR="003E60FE" w:rsidRDefault="003E60FE" w:rsidP="003E60FE">
      <w:pPr>
        <w:jc w:val="both"/>
        <w:rPr>
          <w:lang w:eastAsia="fr-FR"/>
        </w:rPr>
      </w:pPr>
    </w:p>
    <w:p w14:paraId="45229A9B" w14:textId="06AC680C" w:rsidR="003E60FE" w:rsidRDefault="000A33C8" w:rsidP="009474E2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Existence d’enquête s</w:t>
      </w:r>
      <w:r w:rsidR="003E60FE">
        <w:rPr>
          <w:lang w:eastAsia="fr-FR"/>
        </w:rPr>
        <w:t>atisfaction clients mesurée annuellement</w:t>
      </w:r>
      <w:r>
        <w:rPr>
          <w:lang w:eastAsia="fr-FR"/>
        </w:rPr>
        <w:t> ?</w:t>
      </w:r>
    </w:p>
    <w:p w14:paraId="174BD3F5" w14:textId="298CDCBA" w:rsidR="000A33C8" w:rsidRDefault="000A33C8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5B921728" w14:textId="77777777" w:rsidR="003E60FE" w:rsidRDefault="003E60FE" w:rsidP="003E60FE">
      <w:pPr>
        <w:jc w:val="both"/>
        <w:rPr>
          <w:lang w:eastAsia="fr-FR"/>
        </w:rPr>
      </w:pPr>
    </w:p>
    <w:p w14:paraId="1AB035D3" w14:textId="348F2707" w:rsidR="00B63C58" w:rsidRPr="00B63C58" w:rsidRDefault="00B63C58" w:rsidP="003E60FE">
      <w:pPr>
        <w:jc w:val="both"/>
        <w:rPr>
          <w:u w:val="single"/>
          <w:lang w:eastAsia="fr-FR"/>
        </w:rPr>
      </w:pPr>
      <w:r w:rsidRPr="00B63C58">
        <w:rPr>
          <w:u w:val="single"/>
          <w:lang w:eastAsia="fr-FR"/>
        </w:rPr>
        <w:t>Qualité des prestations</w:t>
      </w:r>
    </w:p>
    <w:p w14:paraId="07496D95" w14:textId="77777777" w:rsidR="00B63C58" w:rsidRDefault="00B63C58" w:rsidP="003E60FE">
      <w:pPr>
        <w:jc w:val="both"/>
        <w:rPr>
          <w:lang w:eastAsia="fr-FR"/>
        </w:rPr>
      </w:pPr>
    </w:p>
    <w:p w14:paraId="0E8F341F" w14:textId="03019AF8" w:rsidR="003E60FE" w:rsidRDefault="000A33C8" w:rsidP="00B63C58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Existence i</w:t>
      </w:r>
      <w:r w:rsidR="003E60FE">
        <w:rPr>
          <w:lang w:eastAsia="fr-FR"/>
        </w:rPr>
        <w:t xml:space="preserve">nformation produit : mention tri/recyclage </w:t>
      </w:r>
      <w:r>
        <w:rPr>
          <w:lang w:eastAsia="fr-FR"/>
        </w:rPr>
        <w:t>et</w:t>
      </w:r>
      <w:r w:rsidR="003E60FE">
        <w:rPr>
          <w:lang w:eastAsia="fr-FR"/>
        </w:rPr>
        <w:t xml:space="preserve"> conseils d’usage</w:t>
      </w:r>
      <w:r>
        <w:rPr>
          <w:lang w:eastAsia="fr-FR"/>
        </w:rPr>
        <w:t> ?</w:t>
      </w:r>
    </w:p>
    <w:p w14:paraId="7713D3C0" w14:textId="571614A0" w:rsidR="000A33C8" w:rsidRDefault="000A33C8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26CF53E4" w14:textId="77777777" w:rsidR="003E60FE" w:rsidRDefault="003E60FE" w:rsidP="003E60FE">
      <w:pPr>
        <w:jc w:val="both"/>
        <w:rPr>
          <w:lang w:eastAsia="fr-FR"/>
        </w:rPr>
      </w:pPr>
    </w:p>
    <w:p w14:paraId="6B63967B" w14:textId="77777777" w:rsidR="003E60FE" w:rsidRDefault="003E60FE" w:rsidP="003E60FE">
      <w:pPr>
        <w:jc w:val="both"/>
        <w:rPr>
          <w:lang w:eastAsia="fr-FR"/>
        </w:rPr>
      </w:pPr>
    </w:p>
    <w:p w14:paraId="6690E218" w14:textId="2E612E43" w:rsidR="003E60FE" w:rsidRDefault="000A33C8" w:rsidP="00B63C58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Modalités d’a</w:t>
      </w:r>
      <w:r w:rsidR="003E60FE">
        <w:rPr>
          <w:lang w:eastAsia="fr-FR"/>
        </w:rPr>
        <w:t>mélioration continue : revues périodiques avec le client</w:t>
      </w:r>
      <w:r>
        <w:rPr>
          <w:lang w:eastAsia="fr-FR"/>
        </w:rPr>
        <w:t> ?</w:t>
      </w:r>
    </w:p>
    <w:p w14:paraId="20B5833F" w14:textId="247AA6B9" w:rsidR="000A33C8" w:rsidRDefault="000A33C8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5F3EA4D5" w14:textId="77777777" w:rsidR="003E60FE" w:rsidRDefault="003E60FE" w:rsidP="003E60FE">
      <w:pPr>
        <w:jc w:val="both"/>
        <w:rPr>
          <w:lang w:eastAsia="fr-FR"/>
        </w:rPr>
      </w:pPr>
    </w:p>
    <w:p w14:paraId="014671B9" w14:textId="7F569CC8" w:rsidR="003E60FE" w:rsidRDefault="003E60FE" w:rsidP="003E60FE">
      <w:pPr>
        <w:pStyle w:val="Titre1"/>
        <w:numPr>
          <w:ilvl w:val="0"/>
          <w:numId w:val="6"/>
        </w:numPr>
        <w:jc w:val="both"/>
      </w:pPr>
      <w:bookmarkStart w:id="9" w:name="_Toc211327001"/>
      <w:r>
        <w:t xml:space="preserve">Communautés </w:t>
      </w:r>
      <w:r w:rsidR="00AB1B60">
        <w:t>et</w:t>
      </w:r>
      <w:r>
        <w:t xml:space="preserve"> développement local</w:t>
      </w:r>
      <w:bookmarkEnd w:id="9"/>
    </w:p>
    <w:p w14:paraId="068580BB" w14:textId="77777777" w:rsidR="003E60FE" w:rsidRDefault="003E60FE" w:rsidP="003E60FE">
      <w:pPr>
        <w:jc w:val="both"/>
        <w:rPr>
          <w:lang w:eastAsia="fr-FR"/>
        </w:rPr>
      </w:pPr>
    </w:p>
    <w:p w14:paraId="6A6CEBBA" w14:textId="1DEAB2F3" w:rsidR="00B63C58" w:rsidRPr="00B63C58" w:rsidRDefault="00B63C58" w:rsidP="003E60FE">
      <w:pPr>
        <w:jc w:val="both"/>
        <w:rPr>
          <w:u w:val="single"/>
          <w:lang w:eastAsia="fr-FR"/>
        </w:rPr>
      </w:pPr>
      <w:r w:rsidRPr="00B63C58">
        <w:rPr>
          <w:u w:val="single"/>
          <w:lang w:eastAsia="fr-FR"/>
        </w:rPr>
        <w:t>Contribution au développement de la filière</w:t>
      </w:r>
    </w:p>
    <w:p w14:paraId="57526509" w14:textId="77777777" w:rsidR="00B63C58" w:rsidRDefault="00B63C58" w:rsidP="003E60FE">
      <w:pPr>
        <w:jc w:val="both"/>
        <w:rPr>
          <w:lang w:eastAsia="fr-FR"/>
        </w:rPr>
      </w:pPr>
    </w:p>
    <w:p w14:paraId="31E3377F" w14:textId="64D2C85B" w:rsidR="003E60FE" w:rsidRDefault="008C2451" w:rsidP="008C2451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Partenariat avec des écoles métiers</w:t>
      </w:r>
    </w:p>
    <w:p w14:paraId="61EA36E3" w14:textId="2039DB77" w:rsidR="008C2451" w:rsidRDefault="008C2451" w:rsidP="008C2451">
      <w:pPr>
        <w:jc w:val="both"/>
        <w:rPr>
          <w:lang w:eastAsia="fr-FR"/>
        </w:rPr>
      </w:pPr>
      <w:r>
        <w:rPr>
          <w:lang w:eastAsia="fr-FR"/>
        </w:rPr>
        <w:t>…</w:t>
      </w:r>
    </w:p>
    <w:p w14:paraId="59F0654D" w14:textId="77777777" w:rsidR="008C2451" w:rsidRDefault="008C2451" w:rsidP="008C2451">
      <w:pPr>
        <w:jc w:val="both"/>
        <w:rPr>
          <w:lang w:eastAsia="fr-FR"/>
        </w:rPr>
      </w:pPr>
    </w:p>
    <w:p w14:paraId="67C1BE75" w14:textId="46D644EB" w:rsidR="008C2451" w:rsidRDefault="008C2451" w:rsidP="008C2451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Actions sectorielles (Transmission, stages)</w:t>
      </w:r>
    </w:p>
    <w:p w14:paraId="2655B340" w14:textId="423F1C70" w:rsidR="008C2451" w:rsidRDefault="008C2451" w:rsidP="008C2451">
      <w:pPr>
        <w:jc w:val="both"/>
        <w:rPr>
          <w:lang w:eastAsia="fr-FR"/>
        </w:rPr>
      </w:pPr>
      <w:r>
        <w:rPr>
          <w:lang w:eastAsia="fr-FR"/>
        </w:rPr>
        <w:t>…</w:t>
      </w:r>
    </w:p>
    <w:p w14:paraId="1C67A00F" w14:textId="77777777" w:rsidR="00B63C58" w:rsidRDefault="00B63C58" w:rsidP="003E60FE">
      <w:pPr>
        <w:jc w:val="both"/>
        <w:rPr>
          <w:lang w:eastAsia="fr-FR"/>
        </w:rPr>
      </w:pPr>
    </w:p>
    <w:p w14:paraId="240621D1" w14:textId="5DE16D73" w:rsidR="003E60FE" w:rsidRPr="00B63C58" w:rsidRDefault="00B63C58" w:rsidP="003E60FE">
      <w:pPr>
        <w:jc w:val="both"/>
        <w:rPr>
          <w:u w:val="single"/>
          <w:lang w:eastAsia="fr-FR"/>
        </w:rPr>
      </w:pPr>
      <w:r w:rsidRPr="00B63C58">
        <w:rPr>
          <w:u w:val="single"/>
          <w:lang w:eastAsia="fr-FR"/>
        </w:rPr>
        <w:t>Engagements sociaux et éducatifs</w:t>
      </w:r>
    </w:p>
    <w:p w14:paraId="71557777" w14:textId="77777777" w:rsidR="003E60FE" w:rsidRDefault="003E60FE" w:rsidP="003E60FE">
      <w:pPr>
        <w:jc w:val="both"/>
        <w:rPr>
          <w:lang w:eastAsia="fr-FR"/>
        </w:rPr>
      </w:pPr>
    </w:p>
    <w:p w14:paraId="6FA44AF9" w14:textId="77777777" w:rsidR="008C2451" w:rsidRDefault="008C2451" w:rsidP="008C2451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Existence de partenariats insertion/formation (écoles, EA/ESAT, associations) ?</w:t>
      </w:r>
    </w:p>
    <w:p w14:paraId="0CDD1C69" w14:textId="77777777" w:rsidR="008C2451" w:rsidRDefault="008C2451" w:rsidP="008C2451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42F14E49" w14:textId="77777777" w:rsidR="008C2451" w:rsidRDefault="008C2451" w:rsidP="008C2451">
      <w:pPr>
        <w:jc w:val="both"/>
        <w:rPr>
          <w:lang w:eastAsia="fr-FR"/>
        </w:rPr>
      </w:pPr>
    </w:p>
    <w:p w14:paraId="3253198E" w14:textId="46F818C9" w:rsidR="003E60FE" w:rsidRDefault="00B63C58" w:rsidP="00B63C58">
      <w:pPr>
        <w:pStyle w:val="Paragraphedeliste"/>
        <w:numPr>
          <w:ilvl w:val="0"/>
          <w:numId w:val="20"/>
        </w:numPr>
        <w:jc w:val="both"/>
        <w:rPr>
          <w:lang w:eastAsia="fr-FR"/>
        </w:rPr>
      </w:pPr>
      <w:r>
        <w:rPr>
          <w:lang w:eastAsia="fr-FR"/>
        </w:rPr>
        <w:t>Mécénat sectoriel ?</w:t>
      </w:r>
    </w:p>
    <w:p w14:paraId="1A9344E2" w14:textId="5C32203E" w:rsidR="00AB1B60" w:rsidRDefault="00AB1B60" w:rsidP="003E60FE">
      <w:pPr>
        <w:jc w:val="both"/>
        <w:rPr>
          <w:lang w:eastAsia="fr-FR"/>
        </w:rPr>
      </w:pPr>
      <w:r>
        <w:rPr>
          <w:lang w:eastAsia="fr-FR"/>
        </w:rPr>
        <w:t>….</w:t>
      </w:r>
    </w:p>
    <w:p w14:paraId="66AAB358" w14:textId="766B1A0E" w:rsidR="00B63C58" w:rsidRDefault="00B63C58" w:rsidP="003E60FE">
      <w:pPr>
        <w:jc w:val="both"/>
        <w:rPr>
          <w:lang w:eastAsia="fr-FR"/>
        </w:rPr>
      </w:pPr>
    </w:p>
    <w:p w14:paraId="047F31F7" w14:textId="701B79F0" w:rsidR="00EB724B" w:rsidRDefault="00EB724B" w:rsidP="00E352EB">
      <w:pPr>
        <w:pStyle w:val="Titre1"/>
        <w:numPr>
          <w:ilvl w:val="0"/>
          <w:numId w:val="6"/>
        </w:numPr>
        <w:jc w:val="both"/>
      </w:pPr>
      <w:r>
        <w:t>Informations libres</w:t>
      </w:r>
    </w:p>
    <w:p w14:paraId="50AD69B4" w14:textId="49E33479" w:rsidR="00EB724B" w:rsidRPr="00EB724B" w:rsidRDefault="00EB724B" w:rsidP="00EB724B">
      <w:pPr>
        <w:rPr>
          <w:lang w:eastAsia="fr-FR"/>
        </w:rPr>
      </w:pPr>
      <w:r>
        <w:rPr>
          <w:lang w:eastAsia="fr-FR"/>
        </w:rPr>
        <w:t>….</w:t>
      </w:r>
    </w:p>
    <w:sectPr w:rsidR="00EB724B" w:rsidRPr="00EB724B" w:rsidSect="00E635F9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-1159" w:right="1134" w:bottom="1135" w:left="192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706DC" w14:textId="77777777" w:rsidR="00387947" w:rsidRDefault="00387947">
      <w:r>
        <w:separator/>
      </w:r>
    </w:p>
  </w:endnote>
  <w:endnote w:type="continuationSeparator" w:id="0">
    <w:p w14:paraId="0BA4D522" w14:textId="77777777" w:rsidR="00387947" w:rsidRDefault="00387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ZapfEllipt B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charset w:val="00"/>
    <w:family w:val="roman"/>
    <w:pitch w:val="variable"/>
  </w:font>
  <w:font w:name="Arial Gras">
    <w:panose1 w:val="020B07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9658D" w14:textId="77777777" w:rsidR="00C37A06" w:rsidRDefault="00C37A0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3C9658E" w14:textId="77777777" w:rsidR="00C37A06" w:rsidRDefault="00C37A06">
    <w:pPr>
      <w:pStyle w:val="Pieddepage"/>
      <w:ind w:right="360"/>
    </w:pPr>
  </w:p>
  <w:p w14:paraId="33C9658F" w14:textId="77777777" w:rsidR="00C37A06" w:rsidRDefault="00C37A06"/>
  <w:p w14:paraId="33C96590" w14:textId="77777777" w:rsidR="00C37A06" w:rsidRDefault="00C37A06"/>
  <w:p w14:paraId="33C96591" w14:textId="77777777" w:rsidR="00C37A06" w:rsidRDefault="00C37A0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96592" w14:textId="77777777" w:rsidR="00C37A06" w:rsidRDefault="00C37A06">
    <w:pPr>
      <w:pStyle w:val="Pieddepage"/>
      <w:framePr w:wrap="around" w:vAnchor="text" w:hAnchor="margin" w:xAlign="right" w:y="1"/>
      <w:rPr>
        <w:rStyle w:val="Numrodepage"/>
        <w:rFonts w:cs="Arial"/>
        <w:sz w:val="20"/>
      </w:rPr>
    </w:pPr>
    <w:r>
      <w:rPr>
        <w:rStyle w:val="Numrodepage"/>
        <w:rFonts w:cs="Arial"/>
        <w:sz w:val="20"/>
      </w:rPr>
      <w:fldChar w:fldCharType="begin"/>
    </w:r>
    <w:r>
      <w:rPr>
        <w:rStyle w:val="Numrodepage"/>
        <w:rFonts w:cs="Arial"/>
        <w:sz w:val="20"/>
      </w:rPr>
      <w:instrText xml:space="preserve">PAGE  </w:instrText>
    </w:r>
    <w:r>
      <w:rPr>
        <w:rStyle w:val="Numrodepage"/>
        <w:rFonts w:cs="Arial"/>
        <w:sz w:val="20"/>
      </w:rPr>
      <w:fldChar w:fldCharType="separate"/>
    </w:r>
    <w:r>
      <w:rPr>
        <w:rStyle w:val="Numrodepage"/>
        <w:rFonts w:cs="Arial"/>
        <w:noProof/>
        <w:sz w:val="20"/>
      </w:rPr>
      <w:t>5</w:t>
    </w:r>
    <w:r>
      <w:rPr>
        <w:rStyle w:val="Numrodepage"/>
        <w:rFonts w:cs="Arial"/>
        <w:sz w:val="20"/>
      </w:rPr>
      <w:fldChar w:fldCharType="end"/>
    </w:r>
  </w:p>
  <w:p w14:paraId="33C96593" w14:textId="77777777" w:rsidR="00C37A06" w:rsidRDefault="00C37A06">
    <w:pPr>
      <w:pStyle w:val="Pieddepage"/>
      <w:ind w:right="360"/>
    </w:pPr>
  </w:p>
  <w:p w14:paraId="33C96594" w14:textId="77777777" w:rsidR="00C37A06" w:rsidRDefault="00C37A06"/>
  <w:p w14:paraId="33C96595" w14:textId="77777777" w:rsidR="00C37A06" w:rsidRDefault="00C37A06"/>
  <w:p w14:paraId="33C96596" w14:textId="77777777" w:rsidR="00C37A06" w:rsidRDefault="00C37A0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96598" w14:textId="311F8FF1" w:rsidR="00C37A06" w:rsidRPr="002367C7" w:rsidRDefault="002367C7" w:rsidP="002367C7">
    <w:pPr>
      <w:pStyle w:val="Pieddepage"/>
      <w:rPr>
        <w:sz w:val="16"/>
        <w:szCs w:val="16"/>
      </w:rPr>
    </w:pPr>
    <w:r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D5A26" w14:textId="77777777" w:rsidR="00387947" w:rsidRDefault="00387947">
      <w:r>
        <w:separator/>
      </w:r>
    </w:p>
  </w:footnote>
  <w:footnote w:type="continuationSeparator" w:id="0">
    <w:p w14:paraId="665C969C" w14:textId="77777777" w:rsidR="00387947" w:rsidRDefault="00387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96588" w14:textId="77777777" w:rsidR="00C37A06" w:rsidRDefault="00C37A06" w:rsidP="002207A7">
    <w:pPr>
      <w:pStyle w:val="En-tte"/>
      <w:rPr>
        <w:noProof/>
      </w:rPr>
    </w:pPr>
  </w:p>
  <w:p w14:paraId="33C96589" w14:textId="77777777" w:rsidR="00C37A06" w:rsidRDefault="00C37A06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33C96599" wp14:editId="33C9659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045" cy="360045"/>
              <wp:effectExtent l="0" t="0" r="0" b="0"/>
              <wp:wrapNone/>
              <wp:docPr id="11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FF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C3D860" id="Rectangle 59" o:spid="_x0000_s1026" style="position:absolute;margin-left:0;margin-top:0;width:28.35pt;height:28.3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" filled="f" fillcolor="lime" stroked="f">
              <w10:wrap anchorx="page" anchory="page"/>
            </v:rect>
          </w:pict>
        </mc:Fallback>
      </mc:AlternateContent>
    </w:r>
  </w:p>
  <w:p w14:paraId="33C9658A" w14:textId="77777777" w:rsidR="00C37A06" w:rsidRDefault="00C37A06"/>
  <w:p w14:paraId="33C9658B" w14:textId="77777777" w:rsidR="00C37A06" w:rsidRDefault="00C37A06"/>
  <w:p w14:paraId="33C9658C" w14:textId="77777777" w:rsidR="00C37A06" w:rsidRDefault="00C37A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96597" w14:textId="753714B7" w:rsidR="00C37A06" w:rsidRDefault="00C37A06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3C9659F" wp14:editId="5D22A94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045" cy="360045"/>
              <wp:effectExtent l="0" t="0" r="0" b="0"/>
              <wp:wrapNone/>
              <wp:docPr id="4" name="Rectangl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FF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75A2FA" id="Rectangle 73" o:spid="_x0000_s1026" style="position:absolute;margin-left:0;margin-top:0;width:28.3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" filled="f" fillcolor="lime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762EC3"/>
    <w:multiLevelType w:val="multilevel"/>
    <w:tmpl w:val="FA289284"/>
    <w:lvl w:ilvl="0">
      <w:start w:val="1"/>
      <w:numFmt w:val="decimal"/>
      <w:lvlText w:val="ARTICLE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AD37C10"/>
    <w:multiLevelType w:val="hybridMultilevel"/>
    <w:tmpl w:val="1DF838A2"/>
    <w:lvl w:ilvl="0" w:tplc="DE5ACD64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F1560A60">
      <w:start w:val="1"/>
      <w:numFmt w:val="bullet"/>
      <w:pStyle w:val="PuceTabulation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0B945AF3"/>
    <w:multiLevelType w:val="hybridMultilevel"/>
    <w:tmpl w:val="A99AFABE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9014D9"/>
    <w:multiLevelType w:val="hybridMultilevel"/>
    <w:tmpl w:val="48B84310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55705"/>
    <w:multiLevelType w:val="hybridMultilevel"/>
    <w:tmpl w:val="03C047D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006E0"/>
    <w:multiLevelType w:val="hybridMultilevel"/>
    <w:tmpl w:val="C386A408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AC7F37"/>
    <w:multiLevelType w:val="hybridMultilevel"/>
    <w:tmpl w:val="C386A40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04F69"/>
    <w:multiLevelType w:val="hybridMultilevel"/>
    <w:tmpl w:val="B6E88904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A57A6"/>
    <w:multiLevelType w:val="hybridMultilevel"/>
    <w:tmpl w:val="C92AC51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37E86"/>
    <w:multiLevelType w:val="hybridMultilevel"/>
    <w:tmpl w:val="5F26A4BE"/>
    <w:lvl w:ilvl="0" w:tplc="8CB2F1BC">
      <w:start w:val="1"/>
      <w:numFmt w:val="bullet"/>
      <w:pStyle w:val="Pucesous-titregras"/>
      <w:lvlText w:val=""/>
      <w:lvlJc w:val="left"/>
      <w:pPr>
        <w:ind w:left="814" w:hanging="360"/>
      </w:pPr>
      <w:rPr>
        <w:rFonts w:ascii="Wingdings" w:hAnsi="Wingdings" w:hint="default"/>
        <w:color w:val="E30043"/>
      </w:rPr>
    </w:lvl>
    <w:lvl w:ilvl="1" w:tplc="12E06B8E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36244F1C"/>
    <w:multiLevelType w:val="hybridMultilevel"/>
    <w:tmpl w:val="C386A40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D7724"/>
    <w:multiLevelType w:val="hybridMultilevel"/>
    <w:tmpl w:val="9EE68B68"/>
    <w:lvl w:ilvl="0" w:tplc="040C001B">
      <w:start w:val="1"/>
      <w:numFmt w:val="lowerRoman"/>
      <w:lvlText w:val="%1."/>
      <w:lvlJc w:val="right"/>
      <w:pPr>
        <w:ind w:left="2340" w:hanging="360"/>
      </w:pPr>
    </w:lvl>
    <w:lvl w:ilvl="1" w:tplc="040C0019" w:tentative="1">
      <w:start w:val="1"/>
      <w:numFmt w:val="lowerLetter"/>
      <w:lvlText w:val="%2."/>
      <w:lvlJc w:val="left"/>
      <w:pPr>
        <w:ind w:left="3060" w:hanging="360"/>
      </w:pPr>
    </w:lvl>
    <w:lvl w:ilvl="2" w:tplc="040C001B" w:tentative="1">
      <w:start w:val="1"/>
      <w:numFmt w:val="lowerRoman"/>
      <w:lvlText w:val="%3."/>
      <w:lvlJc w:val="right"/>
      <w:pPr>
        <w:ind w:left="3780" w:hanging="180"/>
      </w:pPr>
    </w:lvl>
    <w:lvl w:ilvl="3" w:tplc="040C000F" w:tentative="1">
      <w:start w:val="1"/>
      <w:numFmt w:val="decimal"/>
      <w:lvlText w:val="%4."/>
      <w:lvlJc w:val="left"/>
      <w:pPr>
        <w:ind w:left="4500" w:hanging="360"/>
      </w:pPr>
    </w:lvl>
    <w:lvl w:ilvl="4" w:tplc="040C0019" w:tentative="1">
      <w:start w:val="1"/>
      <w:numFmt w:val="lowerLetter"/>
      <w:lvlText w:val="%5."/>
      <w:lvlJc w:val="left"/>
      <w:pPr>
        <w:ind w:left="5220" w:hanging="360"/>
      </w:pPr>
    </w:lvl>
    <w:lvl w:ilvl="5" w:tplc="040C001B" w:tentative="1">
      <w:start w:val="1"/>
      <w:numFmt w:val="lowerRoman"/>
      <w:lvlText w:val="%6."/>
      <w:lvlJc w:val="right"/>
      <w:pPr>
        <w:ind w:left="5940" w:hanging="180"/>
      </w:pPr>
    </w:lvl>
    <w:lvl w:ilvl="6" w:tplc="040C000F" w:tentative="1">
      <w:start w:val="1"/>
      <w:numFmt w:val="decimal"/>
      <w:lvlText w:val="%7."/>
      <w:lvlJc w:val="left"/>
      <w:pPr>
        <w:ind w:left="6660" w:hanging="360"/>
      </w:pPr>
    </w:lvl>
    <w:lvl w:ilvl="7" w:tplc="040C0019" w:tentative="1">
      <w:start w:val="1"/>
      <w:numFmt w:val="lowerLetter"/>
      <w:lvlText w:val="%8."/>
      <w:lvlJc w:val="left"/>
      <w:pPr>
        <w:ind w:left="7380" w:hanging="360"/>
      </w:pPr>
    </w:lvl>
    <w:lvl w:ilvl="8" w:tplc="040C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385F556B"/>
    <w:multiLevelType w:val="hybridMultilevel"/>
    <w:tmpl w:val="C92AC51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B50A8"/>
    <w:multiLevelType w:val="hybridMultilevel"/>
    <w:tmpl w:val="9E56F8A4"/>
    <w:lvl w:ilvl="0" w:tplc="FFFFFFFF">
      <w:start w:val="1"/>
      <w:numFmt w:val="lowerRoman"/>
      <w:lvlText w:val="%1."/>
      <w:lvlJc w:val="righ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470300CC"/>
    <w:multiLevelType w:val="hybridMultilevel"/>
    <w:tmpl w:val="88CC94AE"/>
    <w:lvl w:ilvl="0" w:tplc="795C3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6C3FBA"/>
    <w:multiLevelType w:val="hybridMultilevel"/>
    <w:tmpl w:val="482E7360"/>
    <w:lvl w:ilvl="0" w:tplc="FFFFFFFF">
      <w:start w:val="1"/>
      <w:numFmt w:val="lowerRoman"/>
      <w:lvlText w:val="%1."/>
      <w:lvlJc w:val="righ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4F6B0609"/>
    <w:multiLevelType w:val="hybridMultilevel"/>
    <w:tmpl w:val="31CA8CA2"/>
    <w:lvl w:ilvl="0" w:tplc="B8B8FF04">
      <w:numFmt w:val="bullet"/>
      <w:pStyle w:val="Normal2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B13429"/>
    <w:multiLevelType w:val="hybridMultilevel"/>
    <w:tmpl w:val="F11A34EC"/>
    <w:lvl w:ilvl="0" w:tplc="FFFFFFFF">
      <w:start w:val="1"/>
      <w:numFmt w:val="lowerRoman"/>
      <w:lvlText w:val="%1."/>
      <w:lvlJc w:val="righ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6A2F680A"/>
    <w:multiLevelType w:val="hybridMultilevel"/>
    <w:tmpl w:val="29284A2A"/>
    <w:lvl w:ilvl="0" w:tplc="36DCED5E">
      <w:start w:val="1"/>
      <w:numFmt w:val="bullet"/>
      <w:pStyle w:val="Listepuces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ED4158E"/>
    <w:multiLevelType w:val="hybridMultilevel"/>
    <w:tmpl w:val="97BED654"/>
    <w:lvl w:ilvl="0" w:tplc="795C3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F7AFA"/>
    <w:multiLevelType w:val="hybridMultilevel"/>
    <w:tmpl w:val="3EDAAA52"/>
    <w:lvl w:ilvl="0" w:tplc="CD1A07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694036">
    <w:abstractNumId w:val="2"/>
  </w:num>
  <w:num w:numId="2" w16cid:durableId="2015843414">
    <w:abstractNumId w:val="10"/>
  </w:num>
  <w:num w:numId="3" w16cid:durableId="469398972">
    <w:abstractNumId w:val="1"/>
  </w:num>
  <w:num w:numId="4" w16cid:durableId="283972468">
    <w:abstractNumId w:val="19"/>
  </w:num>
  <w:num w:numId="5" w16cid:durableId="1607078649">
    <w:abstractNumId w:val="17"/>
  </w:num>
  <w:num w:numId="6" w16cid:durableId="1916864030">
    <w:abstractNumId w:val="21"/>
  </w:num>
  <w:num w:numId="7" w16cid:durableId="669673970">
    <w:abstractNumId w:val="12"/>
  </w:num>
  <w:num w:numId="8" w16cid:durableId="1933204040">
    <w:abstractNumId w:val="14"/>
  </w:num>
  <w:num w:numId="9" w16cid:durableId="961768057">
    <w:abstractNumId w:val="18"/>
  </w:num>
  <w:num w:numId="10" w16cid:durableId="1909072514">
    <w:abstractNumId w:val="16"/>
  </w:num>
  <w:num w:numId="11" w16cid:durableId="820006707">
    <w:abstractNumId w:val="7"/>
  </w:num>
  <w:num w:numId="12" w16cid:durableId="2047561333">
    <w:abstractNumId w:val="6"/>
  </w:num>
  <w:num w:numId="13" w16cid:durableId="997927739">
    <w:abstractNumId w:val="11"/>
  </w:num>
  <w:num w:numId="14" w16cid:durableId="2032953294">
    <w:abstractNumId w:val="3"/>
  </w:num>
  <w:num w:numId="15" w16cid:durableId="1121146274">
    <w:abstractNumId w:val="9"/>
  </w:num>
  <w:num w:numId="16" w16cid:durableId="978803616">
    <w:abstractNumId w:val="13"/>
  </w:num>
  <w:num w:numId="17" w16cid:durableId="538788079">
    <w:abstractNumId w:val="5"/>
  </w:num>
  <w:num w:numId="18" w16cid:durableId="1050618406">
    <w:abstractNumId w:val="8"/>
  </w:num>
  <w:num w:numId="19" w16cid:durableId="1892426366">
    <w:abstractNumId w:val="4"/>
  </w:num>
  <w:num w:numId="20" w16cid:durableId="153377435">
    <w:abstractNumId w:val="15"/>
  </w:num>
  <w:num w:numId="21" w16cid:durableId="1788307251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0D0"/>
    <w:rsid w:val="00000F31"/>
    <w:rsid w:val="00002D11"/>
    <w:rsid w:val="0000533F"/>
    <w:rsid w:val="000055D1"/>
    <w:rsid w:val="000070ED"/>
    <w:rsid w:val="00017A35"/>
    <w:rsid w:val="00024429"/>
    <w:rsid w:val="000260F0"/>
    <w:rsid w:val="00032097"/>
    <w:rsid w:val="000376FF"/>
    <w:rsid w:val="000416B1"/>
    <w:rsid w:val="00041B3A"/>
    <w:rsid w:val="00041C46"/>
    <w:rsid w:val="000447FE"/>
    <w:rsid w:val="000465CA"/>
    <w:rsid w:val="0005168B"/>
    <w:rsid w:val="00061535"/>
    <w:rsid w:val="00064DF8"/>
    <w:rsid w:val="00066C54"/>
    <w:rsid w:val="00084311"/>
    <w:rsid w:val="00093B2A"/>
    <w:rsid w:val="000958CB"/>
    <w:rsid w:val="00096BEB"/>
    <w:rsid w:val="000A1EB3"/>
    <w:rsid w:val="000A2ED7"/>
    <w:rsid w:val="000A33C8"/>
    <w:rsid w:val="000A4E93"/>
    <w:rsid w:val="000A630C"/>
    <w:rsid w:val="000A65D9"/>
    <w:rsid w:val="000B1D1A"/>
    <w:rsid w:val="000B5C61"/>
    <w:rsid w:val="000C1EFB"/>
    <w:rsid w:val="000C6631"/>
    <w:rsid w:val="000C7906"/>
    <w:rsid w:val="000D0CB2"/>
    <w:rsid w:val="000E0BF2"/>
    <w:rsid w:val="000E1030"/>
    <w:rsid w:val="000E1642"/>
    <w:rsid w:val="000E4C83"/>
    <w:rsid w:val="00103E84"/>
    <w:rsid w:val="00105983"/>
    <w:rsid w:val="0010689A"/>
    <w:rsid w:val="00110106"/>
    <w:rsid w:val="00111F59"/>
    <w:rsid w:val="00113B48"/>
    <w:rsid w:val="00117A17"/>
    <w:rsid w:val="00123C98"/>
    <w:rsid w:val="00130FE1"/>
    <w:rsid w:val="001317DD"/>
    <w:rsid w:val="0013587B"/>
    <w:rsid w:val="001364A6"/>
    <w:rsid w:val="0014118C"/>
    <w:rsid w:val="00144FAD"/>
    <w:rsid w:val="00146C0E"/>
    <w:rsid w:val="00151829"/>
    <w:rsid w:val="0015226C"/>
    <w:rsid w:val="001536EF"/>
    <w:rsid w:val="001607A6"/>
    <w:rsid w:val="00162110"/>
    <w:rsid w:val="00164A0D"/>
    <w:rsid w:val="00165026"/>
    <w:rsid w:val="00166585"/>
    <w:rsid w:val="001734C4"/>
    <w:rsid w:val="001756A7"/>
    <w:rsid w:val="0017728F"/>
    <w:rsid w:val="0018111F"/>
    <w:rsid w:val="0018127E"/>
    <w:rsid w:val="00185F75"/>
    <w:rsid w:val="00187117"/>
    <w:rsid w:val="001902CD"/>
    <w:rsid w:val="001968CD"/>
    <w:rsid w:val="001977C8"/>
    <w:rsid w:val="00197A6D"/>
    <w:rsid w:val="001A2CEF"/>
    <w:rsid w:val="001A6361"/>
    <w:rsid w:val="001A714E"/>
    <w:rsid w:val="001B05EF"/>
    <w:rsid w:val="001B1612"/>
    <w:rsid w:val="001B3FCE"/>
    <w:rsid w:val="001B3FE8"/>
    <w:rsid w:val="001B595A"/>
    <w:rsid w:val="001B5EAB"/>
    <w:rsid w:val="001C324C"/>
    <w:rsid w:val="001C6036"/>
    <w:rsid w:val="001D04A3"/>
    <w:rsid w:val="001D2326"/>
    <w:rsid w:val="001D5D74"/>
    <w:rsid w:val="001D6056"/>
    <w:rsid w:val="001E5366"/>
    <w:rsid w:val="001F5F0C"/>
    <w:rsid w:val="001F7C70"/>
    <w:rsid w:val="0020088D"/>
    <w:rsid w:val="002008B4"/>
    <w:rsid w:val="00204BD1"/>
    <w:rsid w:val="00204DC3"/>
    <w:rsid w:val="00210522"/>
    <w:rsid w:val="00211CBD"/>
    <w:rsid w:val="002207A7"/>
    <w:rsid w:val="00222C35"/>
    <w:rsid w:val="00224DA1"/>
    <w:rsid w:val="00230E01"/>
    <w:rsid w:val="00233584"/>
    <w:rsid w:val="00235DE9"/>
    <w:rsid w:val="002367C7"/>
    <w:rsid w:val="00237B15"/>
    <w:rsid w:val="002401CB"/>
    <w:rsid w:val="00244032"/>
    <w:rsid w:val="00245FD2"/>
    <w:rsid w:val="002477F2"/>
    <w:rsid w:val="0025164E"/>
    <w:rsid w:val="00254F0B"/>
    <w:rsid w:val="002564EF"/>
    <w:rsid w:val="002642CD"/>
    <w:rsid w:val="00266D73"/>
    <w:rsid w:val="00267FE8"/>
    <w:rsid w:val="002748C9"/>
    <w:rsid w:val="00275634"/>
    <w:rsid w:val="002760B8"/>
    <w:rsid w:val="002771A4"/>
    <w:rsid w:val="00277C59"/>
    <w:rsid w:val="00285456"/>
    <w:rsid w:val="002874F7"/>
    <w:rsid w:val="002934C2"/>
    <w:rsid w:val="00295233"/>
    <w:rsid w:val="002A05D6"/>
    <w:rsid w:val="002A4AAC"/>
    <w:rsid w:val="002A54A7"/>
    <w:rsid w:val="002B00EE"/>
    <w:rsid w:val="002B0AE9"/>
    <w:rsid w:val="002B1556"/>
    <w:rsid w:val="002C09A8"/>
    <w:rsid w:val="002C0A02"/>
    <w:rsid w:val="002C5701"/>
    <w:rsid w:val="002C5C79"/>
    <w:rsid w:val="002C6DF6"/>
    <w:rsid w:val="002C7ADF"/>
    <w:rsid w:val="002C7DCB"/>
    <w:rsid w:val="002D5CE1"/>
    <w:rsid w:val="002E02B7"/>
    <w:rsid w:val="002E2EEE"/>
    <w:rsid w:val="002E7480"/>
    <w:rsid w:val="002F0452"/>
    <w:rsid w:val="002F09B4"/>
    <w:rsid w:val="002F4701"/>
    <w:rsid w:val="002F4F98"/>
    <w:rsid w:val="0030075A"/>
    <w:rsid w:val="00301CE7"/>
    <w:rsid w:val="00301DBA"/>
    <w:rsid w:val="00302142"/>
    <w:rsid w:val="003024BF"/>
    <w:rsid w:val="003054C8"/>
    <w:rsid w:val="00305CB8"/>
    <w:rsid w:val="003064BD"/>
    <w:rsid w:val="00307455"/>
    <w:rsid w:val="003137FB"/>
    <w:rsid w:val="003146CE"/>
    <w:rsid w:val="003150A1"/>
    <w:rsid w:val="00324A5B"/>
    <w:rsid w:val="00324E77"/>
    <w:rsid w:val="0032567D"/>
    <w:rsid w:val="003263CF"/>
    <w:rsid w:val="00330E90"/>
    <w:rsid w:val="00332806"/>
    <w:rsid w:val="00333111"/>
    <w:rsid w:val="00333739"/>
    <w:rsid w:val="00342668"/>
    <w:rsid w:val="00344047"/>
    <w:rsid w:val="003460BE"/>
    <w:rsid w:val="00347E6C"/>
    <w:rsid w:val="00347FA9"/>
    <w:rsid w:val="00352E44"/>
    <w:rsid w:val="00352F42"/>
    <w:rsid w:val="0035336E"/>
    <w:rsid w:val="00354771"/>
    <w:rsid w:val="003573A9"/>
    <w:rsid w:val="003600AD"/>
    <w:rsid w:val="00360FDF"/>
    <w:rsid w:val="00363551"/>
    <w:rsid w:val="003638B0"/>
    <w:rsid w:val="0037010C"/>
    <w:rsid w:val="00371880"/>
    <w:rsid w:val="0037467C"/>
    <w:rsid w:val="0037483B"/>
    <w:rsid w:val="003756D5"/>
    <w:rsid w:val="00376544"/>
    <w:rsid w:val="00377F32"/>
    <w:rsid w:val="003805C3"/>
    <w:rsid w:val="0038634C"/>
    <w:rsid w:val="00387947"/>
    <w:rsid w:val="00392765"/>
    <w:rsid w:val="00394F0B"/>
    <w:rsid w:val="00395C62"/>
    <w:rsid w:val="003A0F61"/>
    <w:rsid w:val="003A555A"/>
    <w:rsid w:val="003B0E97"/>
    <w:rsid w:val="003B1AE4"/>
    <w:rsid w:val="003B2566"/>
    <w:rsid w:val="003B6F41"/>
    <w:rsid w:val="003C18CC"/>
    <w:rsid w:val="003C1B8B"/>
    <w:rsid w:val="003C2C48"/>
    <w:rsid w:val="003C5301"/>
    <w:rsid w:val="003C7009"/>
    <w:rsid w:val="003D10A2"/>
    <w:rsid w:val="003D18C9"/>
    <w:rsid w:val="003D2D90"/>
    <w:rsid w:val="003D49B3"/>
    <w:rsid w:val="003D4EA8"/>
    <w:rsid w:val="003D5C3B"/>
    <w:rsid w:val="003D751F"/>
    <w:rsid w:val="003E291E"/>
    <w:rsid w:val="003E31A4"/>
    <w:rsid w:val="003E60FE"/>
    <w:rsid w:val="003E700C"/>
    <w:rsid w:val="003F1CCC"/>
    <w:rsid w:val="00404ECB"/>
    <w:rsid w:val="00405BF1"/>
    <w:rsid w:val="00410086"/>
    <w:rsid w:val="004117C1"/>
    <w:rsid w:val="00423210"/>
    <w:rsid w:val="00424CBE"/>
    <w:rsid w:val="00426E26"/>
    <w:rsid w:val="004303C7"/>
    <w:rsid w:val="00430585"/>
    <w:rsid w:val="0043319E"/>
    <w:rsid w:val="0043748F"/>
    <w:rsid w:val="0044129D"/>
    <w:rsid w:val="00445524"/>
    <w:rsid w:val="00445AF0"/>
    <w:rsid w:val="00452B81"/>
    <w:rsid w:val="0045478B"/>
    <w:rsid w:val="00454886"/>
    <w:rsid w:val="0045589A"/>
    <w:rsid w:val="00455CD8"/>
    <w:rsid w:val="004571FE"/>
    <w:rsid w:val="0047333B"/>
    <w:rsid w:val="004733E6"/>
    <w:rsid w:val="00473E03"/>
    <w:rsid w:val="00475343"/>
    <w:rsid w:val="004758D6"/>
    <w:rsid w:val="00476345"/>
    <w:rsid w:val="00477FB8"/>
    <w:rsid w:val="00483B37"/>
    <w:rsid w:val="00484F75"/>
    <w:rsid w:val="00485FA5"/>
    <w:rsid w:val="00493220"/>
    <w:rsid w:val="00494E4D"/>
    <w:rsid w:val="004959EF"/>
    <w:rsid w:val="004A6905"/>
    <w:rsid w:val="004A733A"/>
    <w:rsid w:val="004B0391"/>
    <w:rsid w:val="004B21FE"/>
    <w:rsid w:val="004B40C0"/>
    <w:rsid w:val="004C40F4"/>
    <w:rsid w:val="004C4878"/>
    <w:rsid w:val="004C4DB1"/>
    <w:rsid w:val="004C614F"/>
    <w:rsid w:val="004C737F"/>
    <w:rsid w:val="004C7C14"/>
    <w:rsid w:val="004D2029"/>
    <w:rsid w:val="004D4DAA"/>
    <w:rsid w:val="004D516E"/>
    <w:rsid w:val="004E7AAE"/>
    <w:rsid w:val="004E7E89"/>
    <w:rsid w:val="004F149E"/>
    <w:rsid w:val="004F58DF"/>
    <w:rsid w:val="00503041"/>
    <w:rsid w:val="00503B28"/>
    <w:rsid w:val="005146D4"/>
    <w:rsid w:val="005164D5"/>
    <w:rsid w:val="00534D55"/>
    <w:rsid w:val="00534D7E"/>
    <w:rsid w:val="00537F91"/>
    <w:rsid w:val="005417EB"/>
    <w:rsid w:val="00543793"/>
    <w:rsid w:val="005446B2"/>
    <w:rsid w:val="00546C78"/>
    <w:rsid w:val="00546DF4"/>
    <w:rsid w:val="00547275"/>
    <w:rsid w:val="00550481"/>
    <w:rsid w:val="0055629C"/>
    <w:rsid w:val="005631B7"/>
    <w:rsid w:val="005656CC"/>
    <w:rsid w:val="00567F9A"/>
    <w:rsid w:val="00570DAB"/>
    <w:rsid w:val="00573C5F"/>
    <w:rsid w:val="005761A2"/>
    <w:rsid w:val="00580752"/>
    <w:rsid w:val="00582BA1"/>
    <w:rsid w:val="005844B5"/>
    <w:rsid w:val="00584B41"/>
    <w:rsid w:val="00587E8F"/>
    <w:rsid w:val="00590E7B"/>
    <w:rsid w:val="00597F9A"/>
    <w:rsid w:val="005A1B27"/>
    <w:rsid w:val="005A2B1D"/>
    <w:rsid w:val="005A4FF5"/>
    <w:rsid w:val="005A58C2"/>
    <w:rsid w:val="005A5B13"/>
    <w:rsid w:val="005B0030"/>
    <w:rsid w:val="005C15D3"/>
    <w:rsid w:val="005C4019"/>
    <w:rsid w:val="005C544F"/>
    <w:rsid w:val="005C7610"/>
    <w:rsid w:val="005D03F4"/>
    <w:rsid w:val="005D16A2"/>
    <w:rsid w:val="005D3529"/>
    <w:rsid w:val="005D387F"/>
    <w:rsid w:val="005D446F"/>
    <w:rsid w:val="005D5769"/>
    <w:rsid w:val="005E643D"/>
    <w:rsid w:val="005F1891"/>
    <w:rsid w:val="005F322A"/>
    <w:rsid w:val="005F5731"/>
    <w:rsid w:val="00601D61"/>
    <w:rsid w:val="00604BD1"/>
    <w:rsid w:val="00613441"/>
    <w:rsid w:val="006168F8"/>
    <w:rsid w:val="006174D7"/>
    <w:rsid w:val="0061776B"/>
    <w:rsid w:val="00621C67"/>
    <w:rsid w:val="00626C48"/>
    <w:rsid w:val="00626F1A"/>
    <w:rsid w:val="00626F2B"/>
    <w:rsid w:val="00627753"/>
    <w:rsid w:val="00627C78"/>
    <w:rsid w:val="00627D66"/>
    <w:rsid w:val="0063138F"/>
    <w:rsid w:val="006313D5"/>
    <w:rsid w:val="006357B5"/>
    <w:rsid w:val="00641E06"/>
    <w:rsid w:val="00643B69"/>
    <w:rsid w:val="006512B2"/>
    <w:rsid w:val="00653BED"/>
    <w:rsid w:val="00653E63"/>
    <w:rsid w:val="00655DCC"/>
    <w:rsid w:val="00657D21"/>
    <w:rsid w:val="00667B31"/>
    <w:rsid w:val="00671DC7"/>
    <w:rsid w:val="00671E2A"/>
    <w:rsid w:val="0067237D"/>
    <w:rsid w:val="0067280C"/>
    <w:rsid w:val="00672DAE"/>
    <w:rsid w:val="00676FBF"/>
    <w:rsid w:val="00677BDF"/>
    <w:rsid w:val="00681064"/>
    <w:rsid w:val="00681BA3"/>
    <w:rsid w:val="00683941"/>
    <w:rsid w:val="00683EE1"/>
    <w:rsid w:val="00684FF1"/>
    <w:rsid w:val="00686DEE"/>
    <w:rsid w:val="00691558"/>
    <w:rsid w:val="0069511D"/>
    <w:rsid w:val="00697EF8"/>
    <w:rsid w:val="006A0654"/>
    <w:rsid w:val="006A38F7"/>
    <w:rsid w:val="006C0A2C"/>
    <w:rsid w:val="006C45F1"/>
    <w:rsid w:val="006C5312"/>
    <w:rsid w:val="006D0EBD"/>
    <w:rsid w:val="006D1C4D"/>
    <w:rsid w:val="006D486C"/>
    <w:rsid w:val="006D558E"/>
    <w:rsid w:val="006E1338"/>
    <w:rsid w:val="006E7964"/>
    <w:rsid w:val="006F1ECC"/>
    <w:rsid w:val="006F212D"/>
    <w:rsid w:val="006F2812"/>
    <w:rsid w:val="006F37EA"/>
    <w:rsid w:val="006F4DB8"/>
    <w:rsid w:val="006F7FD2"/>
    <w:rsid w:val="00700770"/>
    <w:rsid w:val="00704DC6"/>
    <w:rsid w:val="007079BC"/>
    <w:rsid w:val="007117B7"/>
    <w:rsid w:val="007128FB"/>
    <w:rsid w:val="00713B7A"/>
    <w:rsid w:val="0071569A"/>
    <w:rsid w:val="007224EE"/>
    <w:rsid w:val="00725E5F"/>
    <w:rsid w:val="007334B1"/>
    <w:rsid w:val="00742C3A"/>
    <w:rsid w:val="00747B4E"/>
    <w:rsid w:val="00752140"/>
    <w:rsid w:val="007603BE"/>
    <w:rsid w:val="00761D5A"/>
    <w:rsid w:val="007624E3"/>
    <w:rsid w:val="007651FE"/>
    <w:rsid w:val="00766AF4"/>
    <w:rsid w:val="00770ADE"/>
    <w:rsid w:val="007714B6"/>
    <w:rsid w:val="00774EF7"/>
    <w:rsid w:val="00775473"/>
    <w:rsid w:val="007756C7"/>
    <w:rsid w:val="00776C96"/>
    <w:rsid w:val="007778C9"/>
    <w:rsid w:val="007807CD"/>
    <w:rsid w:val="0078219F"/>
    <w:rsid w:val="0079022C"/>
    <w:rsid w:val="0079124B"/>
    <w:rsid w:val="00793731"/>
    <w:rsid w:val="0079415A"/>
    <w:rsid w:val="00794C0A"/>
    <w:rsid w:val="007956FF"/>
    <w:rsid w:val="007A09CE"/>
    <w:rsid w:val="007A34BF"/>
    <w:rsid w:val="007A5D58"/>
    <w:rsid w:val="007B0C70"/>
    <w:rsid w:val="007B0CF9"/>
    <w:rsid w:val="007B3694"/>
    <w:rsid w:val="007B3FC8"/>
    <w:rsid w:val="007B4FBB"/>
    <w:rsid w:val="007B6EE8"/>
    <w:rsid w:val="007B71BD"/>
    <w:rsid w:val="007B72BF"/>
    <w:rsid w:val="007C3035"/>
    <w:rsid w:val="007C6125"/>
    <w:rsid w:val="007C6642"/>
    <w:rsid w:val="007C6C0F"/>
    <w:rsid w:val="007D4813"/>
    <w:rsid w:val="007D5850"/>
    <w:rsid w:val="007D6A99"/>
    <w:rsid w:val="007D738C"/>
    <w:rsid w:val="007E12F7"/>
    <w:rsid w:val="007E6AC4"/>
    <w:rsid w:val="007F0BEC"/>
    <w:rsid w:val="007F371A"/>
    <w:rsid w:val="007F791F"/>
    <w:rsid w:val="007F7A90"/>
    <w:rsid w:val="008044C8"/>
    <w:rsid w:val="00804CCD"/>
    <w:rsid w:val="008106EF"/>
    <w:rsid w:val="00810FE6"/>
    <w:rsid w:val="00814900"/>
    <w:rsid w:val="00816241"/>
    <w:rsid w:val="00816ECA"/>
    <w:rsid w:val="00823307"/>
    <w:rsid w:val="00825AA4"/>
    <w:rsid w:val="00826F56"/>
    <w:rsid w:val="0083200B"/>
    <w:rsid w:val="00832F14"/>
    <w:rsid w:val="00833D9E"/>
    <w:rsid w:val="008406B7"/>
    <w:rsid w:val="00840FEB"/>
    <w:rsid w:val="008421D3"/>
    <w:rsid w:val="008426EB"/>
    <w:rsid w:val="00842D11"/>
    <w:rsid w:val="00843290"/>
    <w:rsid w:val="00844338"/>
    <w:rsid w:val="008450B3"/>
    <w:rsid w:val="00845630"/>
    <w:rsid w:val="008519C7"/>
    <w:rsid w:val="00853177"/>
    <w:rsid w:val="00854FA8"/>
    <w:rsid w:val="008568D3"/>
    <w:rsid w:val="00856A31"/>
    <w:rsid w:val="00862379"/>
    <w:rsid w:val="008626F0"/>
    <w:rsid w:val="008645A4"/>
    <w:rsid w:val="00867546"/>
    <w:rsid w:val="008708C9"/>
    <w:rsid w:val="0087119B"/>
    <w:rsid w:val="00871F13"/>
    <w:rsid w:val="00873E5D"/>
    <w:rsid w:val="00874800"/>
    <w:rsid w:val="00881672"/>
    <w:rsid w:val="00882931"/>
    <w:rsid w:val="00891053"/>
    <w:rsid w:val="00897B1C"/>
    <w:rsid w:val="008A15E8"/>
    <w:rsid w:val="008A213A"/>
    <w:rsid w:val="008A3085"/>
    <w:rsid w:val="008A5DC6"/>
    <w:rsid w:val="008A6A0D"/>
    <w:rsid w:val="008B2668"/>
    <w:rsid w:val="008B39DC"/>
    <w:rsid w:val="008B4CEB"/>
    <w:rsid w:val="008C0823"/>
    <w:rsid w:val="008C091C"/>
    <w:rsid w:val="008C0E4E"/>
    <w:rsid w:val="008C2451"/>
    <w:rsid w:val="008C4E86"/>
    <w:rsid w:val="008D0F5B"/>
    <w:rsid w:val="008D35D4"/>
    <w:rsid w:val="008D39D2"/>
    <w:rsid w:val="008D4D9A"/>
    <w:rsid w:val="008E2DC0"/>
    <w:rsid w:val="008E72F5"/>
    <w:rsid w:val="008E7D7B"/>
    <w:rsid w:val="008F5864"/>
    <w:rsid w:val="00900A90"/>
    <w:rsid w:val="00903557"/>
    <w:rsid w:val="009114B6"/>
    <w:rsid w:val="00916C8D"/>
    <w:rsid w:val="00916D15"/>
    <w:rsid w:val="00917B94"/>
    <w:rsid w:val="0092080A"/>
    <w:rsid w:val="00923E3F"/>
    <w:rsid w:val="00924A40"/>
    <w:rsid w:val="00927DC7"/>
    <w:rsid w:val="0093076F"/>
    <w:rsid w:val="00933FA1"/>
    <w:rsid w:val="0093507C"/>
    <w:rsid w:val="009409E6"/>
    <w:rsid w:val="00941385"/>
    <w:rsid w:val="00941A55"/>
    <w:rsid w:val="0094281D"/>
    <w:rsid w:val="009458FB"/>
    <w:rsid w:val="00946120"/>
    <w:rsid w:val="00946C53"/>
    <w:rsid w:val="009474E2"/>
    <w:rsid w:val="00950FD6"/>
    <w:rsid w:val="00961E26"/>
    <w:rsid w:val="00970A50"/>
    <w:rsid w:val="009727EC"/>
    <w:rsid w:val="00973CA5"/>
    <w:rsid w:val="009822BC"/>
    <w:rsid w:val="00983BC2"/>
    <w:rsid w:val="00987963"/>
    <w:rsid w:val="00987AC6"/>
    <w:rsid w:val="00987F70"/>
    <w:rsid w:val="00990F37"/>
    <w:rsid w:val="009948EC"/>
    <w:rsid w:val="009A0CD2"/>
    <w:rsid w:val="009A4A5E"/>
    <w:rsid w:val="009C3C77"/>
    <w:rsid w:val="009D13CD"/>
    <w:rsid w:val="009D3968"/>
    <w:rsid w:val="009D532B"/>
    <w:rsid w:val="009E2AA2"/>
    <w:rsid w:val="009E52BC"/>
    <w:rsid w:val="009E58AF"/>
    <w:rsid w:val="009F1090"/>
    <w:rsid w:val="009F6144"/>
    <w:rsid w:val="00A02795"/>
    <w:rsid w:val="00A06072"/>
    <w:rsid w:val="00A06DF3"/>
    <w:rsid w:val="00A105E4"/>
    <w:rsid w:val="00A1171A"/>
    <w:rsid w:val="00A20182"/>
    <w:rsid w:val="00A2598C"/>
    <w:rsid w:val="00A27985"/>
    <w:rsid w:val="00A35DC2"/>
    <w:rsid w:val="00A36947"/>
    <w:rsid w:val="00A37024"/>
    <w:rsid w:val="00A40B5A"/>
    <w:rsid w:val="00A448A0"/>
    <w:rsid w:val="00A4492B"/>
    <w:rsid w:val="00A45785"/>
    <w:rsid w:val="00A52041"/>
    <w:rsid w:val="00A55C4E"/>
    <w:rsid w:val="00A60D62"/>
    <w:rsid w:val="00A6244F"/>
    <w:rsid w:val="00A63529"/>
    <w:rsid w:val="00A64C98"/>
    <w:rsid w:val="00A65E4F"/>
    <w:rsid w:val="00A70959"/>
    <w:rsid w:val="00A711E8"/>
    <w:rsid w:val="00A7686C"/>
    <w:rsid w:val="00A80D87"/>
    <w:rsid w:val="00A83D8B"/>
    <w:rsid w:val="00A95327"/>
    <w:rsid w:val="00AA2DAC"/>
    <w:rsid w:val="00AA6DB4"/>
    <w:rsid w:val="00AB02C8"/>
    <w:rsid w:val="00AB111B"/>
    <w:rsid w:val="00AB1B60"/>
    <w:rsid w:val="00AB3001"/>
    <w:rsid w:val="00AB353D"/>
    <w:rsid w:val="00AB3CBD"/>
    <w:rsid w:val="00AB7922"/>
    <w:rsid w:val="00AB7E36"/>
    <w:rsid w:val="00AF1E18"/>
    <w:rsid w:val="00AF28C3"/>
    <w:rsid w:val="00AF2CF1"/>
    <w:rsid w:val="00B001C7"/>
    <w:rsid w:val="00B021F7"/>
    <w:rsid w:val="00B06ED0"/>
    <w:rsid w:val="00B07F46"/>
    <w:rsid w:val="00B10C6A"/>
    <w:rsid w:val="00B15008"/>
    <w:rsid w:val="00B16C2D"/>
    <w:rsid w:val="00B21F7C"/>
    <w:rsid w:val="00B26C07"/>
    <w:rsid w:val="00B27217"/>
    <w:rsid w:val="00B2786D"/>
    <w:rsid w:val="00B3120D"/>
    <w:rsid w:val="00B322B1"/>
    <w:rsid w:val="00B358C0"/>
    <w:rsid w:val="00B4184C"/>
    <w:rsid w:val="00B43350"/>
    <w:rsid w:val="00B44F6A"/>
    <w:rsid w:val="00B46CEE"/>
    <w:rsid w:val="00B47286"/>
    <w:rsid w:val="00B47A57"/>
    <w:rsid w:val="00B5275D"/>
    <w:rsid w:val="00B53F55"/>
    <w:rsid w:val="00B548A2"/>
    <w:rsid w:val="00B60A62"/>
    <w:rsid w:val="00B61C5F"/>
    <w:rsid w:val="00B63C58"/>
    <w:rsid w:val="00B6534E"/>
    <w:rsid w:val="00B7253D"/>
    <w:rsid w:val="00B7348A"/>
    <w:rsid w:val="00B739D5"/>
    <w:rsid w:val="00B744F4"/>
    <w:rsid w:val="00B81198"/>
    <w:rsid w:val="00B814A6"/>
    <w:rsid w:val="00B842FA"/>
    <w:rsid w:val="00B84D41"/>
    <w:rsid w:val="00B84F0E"/>
    <w:rsid w:val="00B91E35"/>
    <w:rsid w:val="00B92389"/>
    <w:rsid w:val="00BA0B9F"/>
    <w:rsid w:val="00BA5796"/>
    <w:rsid w:val="00BB2785"/>
    <w:rsid w:val="00BB5820"/>
    <w:rsid w:val="00BC0F1B"/>
    <w:rsid w:val="00BC1573"/>
    <w:rsid w:val="00BC27A7"/>
    <w:rsid w:val="00BC6240"/>
    <w:rsid w:val="00BD2B65"/>
    <w:rsid w:val="00BF50D0"/>
    <w:rsid w:val="00BF6130"/>
    <w:rsid w:val="00C035F3"/>
    <w:rsid w:val="00C04B40"/>
    <w:rsid w:val="00C053D2"/>
    <w:rsid w:val="00C14ACB"/>
    <w:rsid w:val="00C205BB"/>
    <w:rsid w:val="00C228AD"/>
    <w:rsid w:val="00C232A1"/>
    <w:rsid w:val="00C24FFD"/>
    <w:rsid w:val="00C31725"/>
    <w:rsid w:val="00C31FE7"/>
    <w:rsid w:val="00C366C0"/>
    <w:rsid w:val="00C37A06"/>
    <w:rsid w:val="00C41462"/>
    <w:rsid w:val="00C43458"/>
    <w:rsid w:val="00C452C7"/>
    <w:rsid w:val="00C520A1"/>
    <w:rsid w:val="00C55BC1"/>
    <w:rsid w:val="00C67E16"/>
    <w:rsid w:val="00C73B3B"/>
    <w:rsid w:val="00C73C66"/>
    <w:rsid w:val="00C81DFC"/>
    <w:rsid w:val="00C81FA3"/>
    <w:rsid w:val="00C8216D"/>
    <w:rsid w:val="00C837DC"/>
    <w:rsid w:val="00C86800"/>
    <w:rsid w:val="00CA2D76"/>
    <w:rsid w:val="00CA38C8"/>
    <w:rsid w:val="00CA679D"/>
    <w:rsid w:val="00CA6ACC"/>
    <w:rsid w:val="00CC3877"/>
    <w:rsid w:val="00CC47C5"/>
    <w:rsid w:val="00CD1377"/>
    <w:rsid w:val="00CD1A32"/>
    <w:rsid w:val="00CD30C6"/>
    <w:rsid w:val="00CD5730"/>
    <w:rsid w:val="00CD71E2"/>
    <w:rsid w:val="00CE001C"/>
    <w:rsid w:val="00CE0719"/>
    <w:rsid w:val="00CE2582"/>
    <w:rsid w:val="00CE55DD"/>
    <w:rsid w:val="00CF1829"/>
    <w:rsid w:val="00CF354E"/>
    <w:rsid w:val="00CF425F"/>
    <w:rsid w:val="00CF74FE"/>
    <w:rsid w:val="00CF7DDC"/>
    <w:rsid w:val="00D05434"/>
    <w:rsid w:val="00D24999"/>
    <w:rsid w:val="00D24FFA"/>
    <w:rsid w:val="00D27F13"/>
    <w:rsid w:val="00D30F89"/>
    <w:rsid w:val="00D34D4A"/>
    <w:rsid w:val="00D42234"/>
    <w:rsid w:val="00D4261A"/>
    <w:rsid w:val="00D4380A"/>
    <w:rsid w:val="00D56406"/>
    <w:rsid w:val="00D567A3"/>
    <w:rsid w:val="00D5680D"/>
    <w:rsid w:val="00D57C75"/>
    <w:rsid w:val="00D67697"/>
    <w:rsid w:val="00D70B39"/>
    <w:rsid w:val="00D72640"/>
    <w:rsid w:val="00D75ACC"/>
    <w:rsid w:val="00D914CD"/>
    <w:rsid w:val="00D93C1D"/>
    <w:rsid w:val="00D95D79"/>
    <w:rsid w:val="00DA04AE"/>
    <w:rsid w:val="00DA18DC"/>
    <w:rsid w:val="00DA330F"/>
    <w:rsid w:val="00DA604D"/>
    <w:rsid w:val="00DB1CA7"/>
    <w:rsid w:val="00DB20F3"/>
    <w:rsid w:val="00DB2BAB"/>
    <w:rsid w:val="00DB2DA3"/>
    <w:rsid w:val="00DB6152"/>
    <w:rsid w:val="00DC12E1"/>
    <w:rsid w:val="00DC3D18"/>
    <w:rsid w:val="00DC51F8"/>
    <w:rsid w:val="00DC606B"/>
    <w:rsid w:val="00DC6D7C"/>
    <w:rsid w:val="00DD02FE"/>
    <w:rsid w:val="00DD1C78"/>
    <w:rsid w:val="00DD27E8"/>
    <w:rsid w:val="00DD6A0C"/>
    <w:rsid w:val="00DD71AA"/>
    <w:rsid w:val="00DE0E68"/>
    <w:rsid w:val="00DE244C"/>
    <w:rsid w:val="00DE3D58"/>
    <w:rsid w:val="00DE4E80"/>
    <w:rsid w:val="00DE5F6A"/>
    <w:rsid w:val="00DE75FF"/>
    <w:rsid w:val="00DF145B"/>
    <w:rsid w:val="00DF168B"/>
    <w:rsid w:val="00DF1FCC"/>
    <w:rsid w:val="00DF293C"/>
    <w:rsid w:val="00DF5525"/>
    <w:rsid w:val="00DF57F5"/>
    <w:rsid w:val="00E02AB3"/>
    <w:rsid w:val="00E06A3A"/>
    <w:rsid w:val="00E07652"/>
    <w:rsid w:val="00E12F0D"/>
    <w:rsid w:val="00E20B08"/>
    <w:rsid w:val="00E21312"/>
    <w:rsid w:val="00E21585"/>
    <w:rsid w:val="00E26288"/>
    <w:rsid w:val="00E34218"/>
    <w:rsid w:val="00E365F2"/>
    <w:rsid w:val="00E4078F"/>
    <w:rsid w:val="00E40DA1"/>
    <w:rsid w:val="00E45BD8"/>
    <w:rsid w:val="00E46604"/>
    <w:rsid w:val="00E46A53"/>
    <w:rsid w:val="00E4782C"/>
    <w:rsid w:val="00E47CF1"/>
    <w:rsid w:val="00E5221D"/>
    <w:rsid w:val="00E539A7"/>
    <w:rsid w:val="00E619C1"/>
    <w:rsid w:val="00E635F9"/>
    <w:rsid w:val="00E6595D"/>
    <w:rsid w:val="00E672B8"/>
    <w:rsid w:val="00E73C21"/>
    <w:rsid w:val="00E76647"/>
    <w:rsid w:val="00E806EB"/>
    <w:rsid w:val="00E839BE"/>
    <w:rsid w:val="00E83F00"/>
    <w:rsid w:val="00E83FF9"/>
    <w:rsid w:val="00E9062C"/>
    <w:rsid w:val="00E95921"/>
    <w:rsid w:val="00EA0E9B"/>
    <w:rsid w:val="00EA176D"/>
    <w:rsid w:val="00EB0DB2"/>
    <w:rsid w:val="00EB57DF"/>
    <w:rsid w:val="00EB6943"/>
    <w:rsid w:val="00EB724B"/>
    <w:rsid w:val="00EC3E23"/>
    <w:rsid w:val="00EC7907"/>
    <w:rsid w:val="00ED293C"/>
    <w:rsid w:val="00ED4A4D"/>
    <w:rsid w:val="00ED59D9"/>
    <w:rsid w:val="00EE3645"/>
    <w:rsid w:val="00EF0233"/>
    <w:rsid w:val="00F00EEA"/>
    <w:rsid w:val="00F02387"/>
    <w:rsid w:val="00F03C82"/>
    <w:rsid w:val="00F10394"/>
    <w:rsid w:val="00F1089B"/>
    <w:rsid w:val="00F126FE"/>
    <w:rsid w:val="00F139C2"/>
    <w:rsid w:val="00F13F17"/>
    <w:rsid w:val="00F15363"/>
    <w:rsid w:val="00F1752F"/>
    <w:rsid w:val="00F34A8F"/>
    <w:rsid w:val="00F420B6"/>
    <w:rsid w:val="00F42882"/>
    <w:rsid w:val="00F44D2B"/>
    <w:rsid w:val="00F4683A"/>
    <w:rsid w:val="00F54260"/>
    <w:rsid w:val="00F55228"/>
    <w:rsid w:val="00F57737"/>
    <w:rsid w:val="00F61938"/>
    <w:rsid w:val="00F65DDE"/>
    <w:rsid w:val="00F71DE5"/>
    <w:rsid w:val="00F738F3"/>
    <w:rsid w:val="00F73C92"/>
    <w:rsid w:val="00F77FC7"/>
    <w:rsid w:val="00F80564"/>
    <w:rsid w:val="00F81937"/>
    <w:rsid w:val="00F84302"/>
    <w:rsid w:val="00F8503E"/>
    <w:rsid w:val="00F86997"/>
    <w:rsid w:val="00F90A88"/>
    <w:rsid w:val="00F91499"/>
    <w:rsid w:val="00F91734"/>
    <w:rsid w:val="00F91FB2"/>
    <w:rsid w:val="00F93D6B"/>
    <w:rsid w:val="00FA28F5"/>
    <w:rsid w:val="00FA53F0"/>
    <w:rsid w:val="00FA6BCE"/>
    <w:rsid w:val="00FB005E"/>
    <w:rsid w:val="00FB0FE3"/>
    <w:rsid w:val="00FB1CC0"/>
    <w:rsid w:val="00FB4C8C"/>
    <w:rsid w:val="00FB502F"/>
    <w:rsid w:val="00FC6259"/>
    <w:rsid w:val="00FD003A"/>
    <w:rsid w:val="00FD70B7"/>
    <w:rsid w:val="00FE0FEF"/>
    <w:rsid w:val="00FE117F"/>
    <w:rsid w:val="00FE17A6"/>
    <w:rsid w:val="00FE2865"/>
    <w:rsid w:val="00FE306A"/>
    <w:rsid w:val="00FE34AC"/>
    <w:rsid w:val="00FE582E"/>
    <w:rsid w:val="00FE69AF"/>
    <w:rsid w:val="00FF371C"/>
    <w:rsid w:val="00FF41AF"/>
    <w:rsid w:val="00FF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  <w14:docId w14:val="33C96404"/>
  <w15:docId w15:val="{323F27D7-6C84-4438-A2E6-881A93BCB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04D"/>
    <w:rPr>
      <w:rFonts w:ascii="Arial" w:eastAsia="Calibri" w:hAnsi="Arial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DA604D"/>
    <w:pPr>
      <w:keepNext/>
      <w:spacing w:before="120" w:after="120"/>
      <w:outlineLvl w:val="0"/>
    </w:pPr>
    <w:rPr>
      <w:rFonts w:eastAsia="Times New Roman" w:cs="Arial"/>
      <w:b/>
      <w:bCs/>
      <w:sz w:val="28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DA604D"/>
    <w:pPr>
      <w:keepNext/>
      <w:overflowPunct w:val="0"/>
      <w:adjustRightInd w:val="0"/>
      <w:spacing w:before="120" w:after="240"/>
      <w:outlineLvl w:val="1"/>
    </w:pPr>
    <w:rPr>
      <w:b/>
      <w:bCs/>
      <w:color w:val="003466"/>
      <w:kern w:val="28"/>
      <w:sz w:val="24"/>
      <w:szCs w:val="20"/>
      <w:u w:val="single"/>
    </w:rPr>
  </w:style>
  <w:style w:type="paragraph" w:styleId="Titre3">
    <w:name w:val="heading 3"/>
    <w:basedOn w:val="Normal"/>
    <w:next w:val="Normal"/>
    <w:link w:val="Titre3Car"/>
    <w:rsid w:val="00DA604D"/>
    <w:pPr>
      <w:keepNext/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F50D0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F50D0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F50D0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F50D0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F50D0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F50D0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BASIQUE">
    <w:name w:val="BASIQUE"/>
    <w:rsid w:val="00DA604D"/>
    <w:rPr>
      <w:rFonts w:ascii="Arial" w:hAnsi="Arial"/>
      <w:color w:val="auto"/>
      <w:sz w:val="20"/>
      <w:szCs w:val="20"/>
    </w:rPr>
  </w:style>
  <w:style w:type="character" w:customStyle="1" w:styleId="BASIQTitre">
    <w:name w:val="BASIQ Titre"/>
    <w:basedOn w:val="BASIQUE"/>
    <w:rsid w:val="00DA604D"/>
    <w:rPr>
      <w:rFonts w:ascii="Arial" w:hAnsi="Arial"/>
      <w:b/>
      <w:color w:val="auto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DA604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semiHidden/>
    <w:unhideWhenUsed/>
    <w:rsid w:val="00DA604D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DA604D"/>
  </w:style>
  <w:style w:type="character" w:customStyle="1" w:styleId="En-tteCar">
    <w:name w:val="En-tête Car"/>
    <w:basedOn w:val="Policepardfaut"/>
    <w:link w:val="En-tte"/>
    <w:uiPriority w:val="99"/>
    <w:rsid w:val="00DA604D"/>
    <w:rPr>
      <w:rFonts w:ascii="Arial" w:eastAsia="Calibri" w:hAnsi="Arial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A604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604D"/>
    <w:rPr>
      <w:rFonts w:ascii="Tahoma" w:eastAsia="Calibri" w:hAnsi="Tahoma" w:cs="Tahoma"/>
      <w:sz w:val="16"/>
      <w:szCs w:val="16"/>
      <w:lang w:eastAsia="en-US"/>
    </w:rPr>
  </w:style>
  <w:style w:type="character" w:customStyle="1" w:styleId="Titre1Car">
    <w:name w:val="Titre 1 Car"/>
    <w:basedOn w:val="Policepardfaut"/>
    <w:link w:val="Titre1"/>
    <w:rsid w:val="00DA604D"/>
    <w:rPr>
      <w:rFonts w:ascii="Arial" w:hAnsi="Arial" w:cs="Arial"/>
      <w:b/>
      <w:bCs/>
      <w:sz w:val="28"/>
      <w:szCs w:val="24"/>
    </w:rPr>
  </w:style>
  <w:style w:type="character" w:customStyle="1" w:styleId="Titre2Car">
    <w:name w:val="Titre 2 Car"/>
    <w:basedOn w:val="Policepardfaut"/>
    <w:link w:val="Titre2"/>
    <w:rsid w:val="00DA604D"/>
    <w:rPr>
      <w:rFonts w:ascii="Arial" w:eastAsia="Calibri" w:hAnsi="Arial"/>
      <w:b/>
      <w:bCs/>
      <w:color w:val="003466"/>
      <w:kern w:val="28"/>
      <w:sz w:val="24"/>
      <w:u w:val="single"/>
      <w:lang w:eastAsia="en-US"/>
    </w:rPr>
  </w:style>
  <w:style w:type="character" w:customStyle="1" w:styleId="Titre3Car">
    <w:name w:val="Titre 3 Car"/>
    <w:basedOn w:val="Policepardfaut"/>
    <w:link w:val="Titre3"/>
    <w:rsid w:val="00DA604D"/>
    <w:rPr>
      <w:rFonts w:ascii="Arial" w:eastAsia="Calibri" w:hAnsi="Arial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DA604D"/>
    <w:pPr>
      <w:ind w:left="720"/>
      <w:contextualSpacing/>
    </w:pPr>
  </w:style>
  <w:style w:type="paragraph" w:customStyle="1" w:styleId="spip">
    <w:name w:val="spip"/>
    <w:basedOn w:val="Normal"/>
    <w:rsid w:val="00DA604D"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unhideWhenUsed/>
    <w:rsid w:val="00DA604D"/>
    <w:rPr>
      <w:color w:val="0000FF" w:themeColor="hyperlink"/>
      <w:u w:val="single"/>
    </w:rPr>
  </w:style>
  <w:style w:type="paragraph" w:styleId="Corpsdetexte2">
    <w:name w:val="Body Text 2"/>
    <w:basedOn w:val="Normal"/>
    <w:link w:val="Corpsdetexte2Car"/>
    <w:semiHidden/>
    <w:rsid w:val="00DA604D"/>
    <w:pPr>
      <w:jc w:val="both"/>
    </w:pPr>
    <w:rPr>
      <w:rFonts w:ascii="Comic Sans MS" w:hAnsi="Comic Sans MS"/>
      <w:sz w:val="14"/>
      <w:szCs w:val="16"/>
    </w:rPr>
  </w:style>
  <w:style w:type="character" w:customStyle="1" w:styleId="Corpsdetexte2Car">
    <w:name w:val="Corps de texte 2 Car"/>
    <w:basedOn w:val="Policepardfaut"/>
    <w:link w:val="Corpsdetexte2"/>
    <w:semiHidden/>
    <w:rsid w:val="00DA604D"/>
    <w:rPr>
      <w:rFonts w:ascii="Comic Sans MS" w:eastAsia="Calibri" w:hAnsi="Comic Sans MS"/>
      <w:sz w:val="14"/>
      <w:szCs w:val="16"/>
      <w:lang w:eastAsia="en-US"/>
    </w:rPr>
  </w:style>
  <w:style w:type="paragraph" w:styleId="Corpsdetexte3">
    <w:name w:val="Body Text 3"/>
    <w:basedOn w:val="Normal"/>
    <w:link w:val="Corpsdetexte3Car"/>
    <w:semiHidden/>
    <w:rsid w:val="00DA604D"/>
    <w:pPr>
      <w:tabs>
        <w:tab w:val="left" w:leader="dot" w:pos="9356"/>
      </w:tabs>
    </w:pPr>
    <w:rPr>
      <w:rFonts w:ascii="Gill Sans MT" w:hAnsi="Gill Sans MT"/>
      <w:b/>
      <w:bCs/>
      <w:sz w:val="20"/>
    </w:rPr>
  </w:style>
  <w:style w:type="character" w:customStyle="1" w:styleId="Corpsdetexte3Car">
    <w:name w:val="Corps de texte 3 Car"/>
    <w:basedOn w:val="Policepardfaut"/>
    <w:link w:val="Corpsdetexte3"/>
    <w:semiHidden/>
    <w:rsid w:val="00DA604D"/>
    <w:rPr>
      <w:rFonts w:ascii="Gill Sans MT" w:eastAsia="Calibri" w:hAnsi="Gill Sans MT"/>
      <w:b/>
      <w:bCs/>
      <w:szCs w:val="22"/>
      <w:lang w:eastAsia="en-US"/>
    </w:rPr>
  </w:style>
  <w:style w:type="paragraph" w:styleId="Corpsdetexte">
    <w:name w:val="Body Text"/>
    <w:basedOn w:val="Normal"/>
    <w:link w:val="CorpsdetexteCar"/>
    <w:semiHidden/>
    <w:rsid w:val="00DA604D"/>
    <w:pPr>
      <w:tabs>
        <w:tab w:val="right" w:pos="280"/>
      </w:tabs>
      <w:ind w:right="119"/>
      <w:jc w:val="both"/>
    </w:pPr>
    <w:rPr>
      <w:rFonts w:ascii="Comic Sans MS" w:hAnsi="Comic Sans MS"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semiHidden/>
    <w:rsid w:val="00DA604D"/>
    <w:rPr>
      <w:rFonts w:ascii="Comic Sans MS" w:eastAsia="Calibri" w:hAnsi="Comic Sans MS"/>
      <w:sz w:val="18"/>
      <w:szCs w:val="18"/>
      <w:lang w:eastAsia="en-US"/>
    </w:rPr>
  </w:style>
  <w:style w:type="paragraph" w:customStyle="1" w:styleId="Pucesous-titregras">
    <w:name w:val="Puce sous-titre gras"/>
    <w:basedOn w:val="Normal"/>
    <w:link w:val="Pucesous-titregrasCar"/>
    <w:qFormat/>
    <w:rsid w:val="00DA604D"/>
    <w:pPr>
      <w:numPr>
        <w:numId w:val="2"/>
      </w:numPr>
    </w:pPr>
    <w:rPr>
      <w:rFonts w:eastAsia="Times New Roman" w:cs="Arial"/>
      <w:b/>
      <w:szCs w:val="24"/>
      <w:lang w:eastAsia="fr-FR"/>
    </w:rPr>
  </w:style>
  <w:style w:type="paragraph" w:customStyle="1" w:styleId="Corpstexte">
    <w:name w:val="Corps texte"/>
    <w:basedOn w:val="Normal"/>
    <w:link w:val="CorpstexteCar"/>
    <w:rsid w:val="00DA604D"/>
    <w:pPr>
      <w:ind w:left="454"/>
    </w:pPr>
    <w:rPr>
      <w:rFonts w:eastAsia="Times New Roman" w:cs="Arial"/>
      <w:lang w:eastAsia="fr-FR"/>
    </w:rPr>
  </w:style>
  <w:style w:type="character" w:customStyle="1" w:styleId="Pucesous-titregrasCar">
    <w:name w:val="Puce sous-titre gras Car"/>
    <w:basedOn w:val="Policepardfaut"/>
    <w:link w:val="Pucesous-titregras"/>
    <w:rsid w:val="00DA604D"/>
    <w:rPr>
      <w:rFonts w:ascii="Arial" w:hAnsi="Arial" w:cs="Arial"/>
      <w:b/>
      <w:sz w:val="22"/>
      <w:szCs w:val="24"/>
    </w:rPr>
  </w:style>
  <w:style w:type="paragraph" w:customStyle="1" w:styleId="PuceTabulation">
    <w:name w:val="Puce Tabulation"/>
    <w:basedOn w:val="Normal"/>
    <w:link w:val="PuceTabulationCar"/>
    <w:qFormat/>
    <w:rsid w:val="00DA604D"/>
    <w:pPr>
      <w:numPr>
        <w:ilvl w:val="1"/>
        <w:numId w:val="1"/>
      </w:numPr>
    </w:pPr>
    <w:rPr>
      <w:rFonts w:eastAsia="Times New Roman" w:cs="Arial"/>
      <w:lang w:eastAsia="fr-FR"/>
    </w:rPr>
  </w:style>
  <w:style w:type="character" w:customStyle="1" w:styleId="CorpstexteCar">
    <w:name w:val="Corps texte Car"/>
    <w:basedOn w:val="Policepardfaut"/>
    <w:link w:val="Corpstexte"/>
    <w:rsid w:val="00DA604D"/>
    <w:rPr>
      <w:rFonts w:ascii="Arial" w:hAnsi="Arial" w:cs="Arial"/>
      <w:sz w:val="22"/>
      <w:szCs w:val="22"/>
    </w:rPr>
  </w:style>
  <w:style w:type="character" w:customStyle="1" w:styleId="PuceTabulationCar">
    <w:name w:val="Puce Tabulation Car"/>
    <w:basedOn w:val="Policepardfaut"/>
    <w:link w:val="PuceTabulation"/>
    <w:rsid w:val="00DA604D"/>
    <w:rPr>
      <w:rFonts w:ascii="Arial" w:hAnsi="Arial" w:cs="Arial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DA604D"/>
    <w:rPr>
      <w:rFonts w:ascii="Arial" w:eastAsia="Calibri" w:hAnsi="Arial"/>
      <w:sz w:val="22"/>
      <w:szCs w:val="22"/>
      <w:lang w:eastAsia="en-US"/>
    </w:rPr>
  </w:style>
  <w:style w:type="character" w:styleId="Titredulivre">
    <w:name w:val="Book Title"/>
    <w:basedOn w:val="Policepardfaut"/>
    <w:uiPriority w:val="33"/>
    <w:rsid w:val="00DA604D"/>
    <w:rPr>
      <w:b/>
      <w:bCs/>
      <w:smallCaps/>
      <w:spacing w:val="5"/>
    </w:rPr>
  </w:style>
  <w:style w:type="character" w:customStyle="1" w:styleId="Titre4Car">
    <w:name w:val="Titre 4 Car"/>
    <w:basedOn w:val="Policepardfaut"/>
    <w:link w:val="Titre4"/>
    <w:uiPriority w:val="9"/>
    <w:rsid w:val="00BF50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rsid w:val="00BF50D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BF50D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BF50D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BF50D0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BF50D0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Retraitcorpsdetexte">
    <w:name w:val="Body Text Indent"/>
    <w:basedOn w:val="Normal"/>
    <w:link w:val="RetraitcorpsdetexteCar"/>
    <w:semiHidden/>
    <w:unhideWhenUsed/>
    <w:rsid w:val="00BF50D0"/>
    <w:pPr>
      <w:ind w:left="1418"/>
      <w:jc w:val="both"/>
    </w:pPr>
    <w:rPr>
      <w:rFonts w:ascii="Comic Sans MS" w:eastAsia="Times New Roman" w:hAnsi="Comic Sans MS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BF50D0"/>
    <w:rPr>
      <w:rFonts w:ascii="Comic Sans MS" w:hAnsi="Comic Sans MS"/>
    </w:rPr>
  </w:style>
  <w:style w:type="paragraph" w:styleId="Retraitcorpsdetexte2">
    <w:name w:val="Body Text Indent 2"/>
    <w:basedOn w:val="Normal"/>
    <w:link w:val="Retraitcorpsdetexte2Car"/>
    <w:unhideWhenUsed/>
    <w:rsid w:val="00BF50D0"/>
    <w:pPr>
      <w:tabs>
        <w:tab w:val="left" w:pos="7800"/>
      </w:tabs>
      <w:spacing w:after="240" w:line="240" w:lineRule="exact"/>
      <w:ind w:left="1134"/>
      <w:jc w:val="both"/>
    </w:pPr>
    <w:rPr>
      <w:rFonts w:ascii="Comic Sans MS" w:eastAsia="Times New Roman" w:hAnsi="Comic Sans MS"/>
      <w:sz w:val="18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BF50D0"/>
    <w:rPr>
      <w:rFonts w:ascii="Comic Sans MS" w:hAnsi="Comic Sans MS"/>
      <w:sz w:val="18"/>
    </w:rPr>
  </w:style>
  <w:style w:type="paragraph" w:customStyle="1" w:styleId="fcasegauche">
    <w:name w:val="f_case_gauche"/>
    <w:basedOn w:val="Normal"/>
    <w:uiPriority w:val="99"/>
    <w:rsid w:val="00BF50D0"/>
    <w:pPr>
      <w:spacing w:after="60"/>
      <w:ind w:left="284" w:hanging="284"/>
      <w:jc w:val="both"/>
    </w:pPr>
    <w:rPr>
      <w:rFonts w:ascii="Univers" w:eastAsiaTheme="minorEastAsia" w:hAnsi="Univers" w:cs="Univers"/>
      <w:sz w:val="20"/>
      <w:szCs w:val="20"/>
      <w:lang w:eastAsia="fr-FR"/>
    </w:rPr>
  </w:style>
  <w:style w:type="paragraph" w:customStyle="1" w:styleId="fcase1ertab">
    <w:name w:val="f_case_1ertab"/>
    <w:basedOn w:val="Normal"/>
    <w:uiPriority w:val="99"/>
    <w:rsid w:val="00BF50D0"/>
    <w:pPr>
      <w:tabs>
        <w:tab w:val="left" w:pos="426"/>
      </w:tabs>
      <w:ind w:left="709" w:hanging="709"/>
      <w:jc w:val="both"/>
    </w:pPr>
    <w:rPr>
      <w:rFonts w:ascii="Univers" w:eastAsiaTheme="minorEastAsia" w:hAnsi="Univers" w:cs="Univers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semiHidden/>
    <w:unhideWhenUsed/>
    <w:rsid w:val="00917B9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17B94"/>
    <w:rPr>
      <w:rFonts w:ascii="Arial" w:eastAsia="Calibri" w:hAnsi="Arial"/>
      <w:lang w:eastAsia="en-US"/>
    </w:rPr>
  </w:style>
  <w:style w:type="character" w:styleId="Marquedecommentaire">
    <w:name w:val="annotation reference"/>
    <w:basedOn w:val="Policepardfaut"/>
    <w:semiHidden/>
    <w:rsid w:val="00917B94"/>
    <w:rPr>
      <w:sz w:val="1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84F75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TM1">
    <w:name w:val="toc 1"/>
    <w:basedOn w:val="Normal"/>
    <w:next w:val="Normal"/>
    <w:autoRedefine/>
    <w:uiPriority w:val="39"/>
    <w:unhideWhenUsed/>
    <w:rsid w:val="00641E06"/>
    <w:pPr>
      <w:tabs>
        <w:tab w:val="right" w:leader="dot" w:pos="8834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484F75"/>
    <w:pPr>
      <w:spacing w:after="100"/>
      <w:ind w:left="220"/>
    </w:pPr>
  </w:style>
  <w:style w:type="paragraph" w:customStyle="1" w:styleId="para2">
    <w:name w:val="para 2"/>
    <w:basedOn w:val="Normal"/>
    <w:rsid w:val="007E12F7"/>
    <w:pPr>
      <w:keepLines/>
      <w:spacing w:before="60" w:after="60"/>
      <w:ind w:left="1134"/>
      <w:jc w:val="both"/>
    </w:pPr>
    <w:rPr>
      <w:rFonts w:ascii="Arial Narrow" w:hAnsi="Arial Narrow"/>
    </w:rPr>
  </w:style>
  <w:style w:type="paragraph" w:styleId="Notedebasdepage">
    <w:name w:val="footnote text"/>
    <w:basedOn w:val="Normal"/>
    <w:link w:val="NotedebasdepageCar"/>
    <w:semiHidden/>
    <w:rsid w:val="00CF354E"/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CF354E"/>
  </w:style>
  <w:style w:type="character" w:styleId="Appelnotedebasdep">
    <w:name w:val="footnote reference"/>
    <w:semiHidden/>
    <w:rsid w:val="00CF354E"/>
    <w:rPr>
      <w:vertAlign w:val="superscript"/>
    </w:rPr>
  </w:style>
  <w:style w:type="paragraph" w:styleId="TM3">
    <w:name w:val="toc 3"/>
    <w:basedOn w:val="Normal"/>
    <w:next w:val="Normal"/>
    <w:autoRedefine/>
    <w:uiPriority w:val="39"/>
    <w:unhideWhenUsed/>
    <w:rsid w:val="00C73B3B"/>
    <w:pPr>
      <w:spacing w:after="100"/>
      <w:ind w:left="440"/>
    </w:pPr>
  </w:style>
  <w:style w:type="paragraph" w:customStyle="1" w:styleId="Style1">
    <w:name w:val="Style1"/>
    <w:basedOn w:val="Titre1"/>
    <w:link w:val="Style1Car"/>
    <w:qFormat/>
    <w:rsid w:val="008A3085"/>
  </w:style>
  <w:style w:type="character" w:customStyle="1" w:styleId="Style1Car">
    <w:name w:val="Style1 Car"/>
    <w:basedOn w:val="Titre1Car"/>
    <w:link w:val="Style1"/>
    <w:rsid w:val="008A3085"/>
    <w:rPr>
      <w:rFonts w:ascii="Arial" w:hAnsi="Arial" w:cs="Arial"/>
      <w:b/>
      <w:bCs/>
      <w:sz w:val="28"/>
      <w:szCs w:val="24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267FE8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267FE8"/>
    <w:rPr>
      <w:rFonts w:ascii="Arial" w:eastAsia="Calibri" w:hAnsi="Arial"/>
      <w:sz w:val="16"/>
      <w:szCs w:val="16"/>
      <w:lang w:eastAsia="en-US"/>
    </w:rPr>
  </w:style>
  <w:style w:type="paragraph" w:customStyle="1" w:styleId="RedRub">
    <w:name w:val="RedRub"/>
    <w:basedOn w:val="Normal"/>
    <w:rsid w:val="00CD1377"/>
    <w:pPr>
      <w:widowControl w:val="0"/>
      <w:spacing w:before="60" w:after="60"/>
    </w:pPr>
    <w:rPr>
      <w:rFonts w:eastAsia="Times New Roman"/>
      <w:b/>
      <w:snapToGrid w:val="0"/>
      <w:szCs w:val="20"/>
      <w:lang w:eastAsia="fr-FR"/>
    </w:rPr>
  </w:style>
  <w:style w:type="paragraph" w:styleId="Listepuces2">
    <w:name w:val="List Bullet 2"/>
    <w:basedOn w:val="Normal"/>
    <w:semiHidden/>
    <w:unhideWhenUsed/>
    <w:rsid w:val="00FD70B7"/>
    <w:pPr>
      <w:numPr>
        <w:numId w:val="4"/>
      </w:numPr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qFormat/>
    <w:rsid w:val="00E07652"/>
    <w:pPr>
      <w:suppressAutoHyphens/>
      <w:spacing w:before="240" w:after="60"/>
      <w:ind w:firstLine="709"/>
      <w:jc w:val="center"/>
    </w:pPr>
    <w:rPr>
      <w:rFonts w:ascii="ZapfEllipt BT" w:eastAsia="Times New Roman" w:hAnsi="ZapfEllipt BT" w:cs="Arial"/>
      <w:b/>
      <w:bCs/>
      <w:caps/>
      <w:kern w:val="1"/>
      <w:sz w:val="44"/>
      <w:szCs w:val="32"/>
      <w:lang w:eastAsia="ar-SA"/>
    </w:rPr>
  </w:style>
  <w:style w:type="character" w:customStyle="1" w:styleId="TitreCar">
    <w:name w:val="Titre Car"/>
    <w:basedOn w:val="Policepardfaut"/>
    <w:link w:val="Titre"/>
    <w:rsid w:val="00E07652"/>
    <w:rPr>
      <w:rFonts w:ascii="ZapfEllipt BT" w:hAnsi="ZapfEllipt BT" w:cs="Arial"/>
      <w:b/>
      <w:bCs/>
      <w:caps/>
      <w:kern w:val="1"/>
      <w:sz w:val="44"/>
      <w:szCs w:val="32"/>
      <w:lang w:eastAsia="ar-SA"/>
    </w:rPr>
  </w:style>
  <w:style w:type="paragraph" w:customStyle="1" w:styleId="Corpsdutexte">
    <w:name w:val="Corps du texte"/>
    <w:basedOn w:val="Normal"/>
    <w:rsid w:val="00E07652"/>
    <w:pPr>
      <w:ind w:left="1418" w:right="227"/>
      <w:jc w:val="both"/>
    </w:pPr>
    <w:rPr>
      <w:rFonts w:ascii="Verdana" w:eastAsia="Times New Roman" w:hAnsi="Verdana"/>
      <w:sz w:val="20"/>
      <w:szCs w:val="20"/>
      <w:lang w:eastAsia="fr-FR"/>
    </w:rPr>
  </w:style>
  <w:style w:type="paragraph" w:customStyle="1" w:styleId="Corpsdetexte22">
    <w:name w:val="Corps de texte 22"/>
    <w:basedOn w:val="Normal"/>
    <w:rsid w:val="00684FF1"/>
    <w:pPr>
      <w:suppressAutoHyphens/>
      <w:jc w:val="center"/>
    </w:pPr>
    <w:rPr>
      <w:rFonts w:ascii="Times New Roman" w:eastAsia="Times New Roman" w:hAnsi="Times New Roman" w:cs="CG Times (W1)"/>
      <w:b/>
      <w:sz w:val="24"/>
      <w:szCs w:val="20"/>
      <w:lang w:eastAsia="ar-SA"/>
    </w:rPr>
  </w:style>
  <w:style w:type="paragraph" w:customStyle="1" w:styleId="StyleStyleTitre2Gras1Droite-01cm">
    <w:name w:val="Style Style Titre 2 + Gras1 + Droite :  -01 cm"/>
    <w:basedOn w:val="Normal"/>
    <w:rsid w:val="00684FF1"/>
    <w:pPr>
      <w:keepNext/>
      <w:tabs>
        <w:tab w:val="num" w:pos="792"/>
      </w:tabs>
      <w:ind w:left="792" w:right="-55" w:hanging="792"/>
      <w:outlineLvl w:val="1"/>
    </w:pPr>
    <w:rPr>
      <w:rFonts w:eastAsia="Times New Roman"/>
      <w:b/>
      <w:bCs/>
      <w:sz w:val="24"/>
      <w:szCs w:val="20"/>
      <w:lang w:eastAsia="fr-FR"/>
    </w:rPr>
  </w:style>
  <w:style w:type="paragraph" w:customStyle="1" w:styleId="StyleStyleTitre1ComplexeArialDroite-01cm">
    <w:name w:val="Style Style Titre 1 + (Complexe) Arial + Droite :  -01 cm"/>
    <w:basedOn w:val="Normal"/>
    <w:rsid w:val="00684FF1"/>
    <w:pPr>
      <w:keepNext/>
      <w:tabs>
        <w:tab w:val="num" w:pos="3600"/>
      </w:tabs>
      <w:ind w:left="360" w:right="-55" w:hanging="360"/>
      <w:jc w:val="center"/>
      <w:outlineLvl w:val="0"/>
    </w:pPr>
    <w:rPr>
      <w:rFonts w:ascii="Arial Gras" w:eastAsia="Times New Roman" w:hAnsi="Arial Gras" w:cs="Arial"/>
      <w:b/>
      <w:bCs/>
      <w:sz w:val="24"/>
      <w:szCs w:val="24"/>
      <w:lang w:eastAsia="fr-FR"/>
    </w:rPr>
  </w:style>
  <w:style w:type="character" w:customStyle="1" w:styleId="ParagraphedelisteCar">
    <w:name w:val="Paragraphe de liste Car"/>
    <w:link w:val="Paragraphedeliste"/>
    <w:uiPriority w:val="34"/>
    <w:locked/>
    <w:rsid w:val="00B6534E"/>
    <w:rPr>
      <w:rFonts w:ascii="Arial" w:eastAsia="Calibri" w:hAnsi="Arial"/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2008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2">
    <w:name w:val="Normal2"/>
    <w:basedOn w:val="Normal"/>
    <w:autoRedefine/>
    <w:rsid w:val="00E21312"/>
    <w:pPr>
      <w:keepLines/>
      <w:numPr>
        <w:numId w:val="5"/>
      </w:numPr>
      <w:tabs>
        <w:tab w:val="left" w:pos="142"/>
        <w:tab w:val="left" w:pos="851"/>
        <w:tab w:val="left" w:pos="1134"/>
      </w:tabs>
      <w:ind w:left="0" w:firstLine="0"/>
      <w:jc w:val="both"/>
    </w:pPr>
    <w:rPr>
      <w:rFonts w:ascii="Calibri" w:eastAsia="Times New Roman" w:hAnsi="Calibri" w:cs="Calibri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2F0452"/>
    <w:rPr>
      <w:color w:val="605E5C"/>
      <w:shd w:val="clear" w:color="auto" w:fill="E1DFDD"/>
    </w:rPr>
  </w:style>
  <w:style w:type="table" w:styleId="TableauGrille1Clair-Accentuation1">
    <w:name w:val="Grid Table 1 Light Accent 1"/>
    <w:basedOn w:val="TableauNormal"/>
    <w:uiPriority w:val="46"/>
    <w:rsid w:val="002C5C79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enInternet">
    <w:name w:val="Lien Internet"/>
    <w:basedOn w:val="Policepardfaut"/>
    <w:uiPriority w:val="99"/>
    <w:unhideWhenUsed/>
    <w:rsid w:val="002367C7"/>
    <w:rPr>
      <w:color w:val="0000FF" w:themeColor="hyperlink"/>
      <w:u w:val="single"/>
    </w:rPr>
  </w:style>
  <w:style w:type="paragraph" w:customStyle="1" w:styleId="Default">
    <w:name w:val="Default"/>
    <w:rsid w:val="00347FA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paragraph">
    <w:name w:val="paragraph"/>
    <w:basedOn w:val="Normal"/>
    <w:rsid w:val="00AB7E3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AB7E36"/>
  </w:style>
  <w:style w:type="character" w:customStyle="1" w:styleId="eop">
    <w:name w:val="eop"/>
    <w:basedOn w:val="Policepardfaut"/>
    <w:rsid w:val="00AB7E36"/>
  </w:style>
  <w:style w:type="table" w:styleId="TableauGrille1Clair">
    <w:name w:val="Grid Table 1 Light"/>
    <w:basedOn w:val="TableauNormal"/>
    <w:uiPriority w:val="46"/>
    <w:rsid w:val="00B021F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arches-publics.gouv.fr/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mans.sarthe.cci.fr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ravail%20collaboratif\Modeles%20Kit%20Bureautique\Fonds%20de%20page\02-NantesStNazaire%20Coul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B0828D858613439102F21FB39DA6CA" ma:contentTypeVersion="13" ma:contentTypeDescription="Crée un document." ma:contentTypeScope="" ma:versionID="65fab9574987ee411b2248d4ccc852e9">
  <xsd:schema xmlns:xsd="http://www.w3.org/2001/XMLSchema" xmlns:xs="http://www.w3.org/2001/XMLSchema" xmlns:p="http://schemas.microsoft.com/office/2006/metadata/properties" xmlns:ns2="2f1a8698-b0ac-48a6-95a8-bd6a6393fce2" xmlns:ns3="b03b2e61-8694-4f4d-af81-32764bee7b57" targetNamespace="http://schemas.microsoft.com/office/2006/metadata/properties" ma:root="true" ma:fieldsID="d7ecb32e3991cf7f07c7fdcb1aeed753" ns2:_="" ns3:_="">
    <xsd:import namespace="2f1a8698-b0ac-48a6-95a8-bd6a6393fce2"/>
    <xsd:import namespace="b03b2e61-8694-4f4d-af81-32764bee7b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8698-b0ac-48a6-95a8-bd6a6393fc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b2e61-8694-4f4d-af81-32764bee7b5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66427a6a-c889-4008-91d6-640e497cf5a3}" ma:internalName="TaxCatchAll" ma:showField="CatchAllData" ma:web="b03b2e61-8694-4f4d-af81-32764bee7b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7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1a8698-b0ac-48a6-95a8-bd6a6393fce2">
      <Terms xmlns="http://schemas.microsoft.com/office/infopath/2007/PartnerControls"/>
    </lcf76f155ced4ddcb4097134ff3c332f>
    <TaxCatchAll xmlns="b03b2e61-8694-4f4d-af81-32764bee7b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B7D50-C727-4295-AA7E-E09D2704D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a8698-b0ac-48a6-95a8-bd6a6393fce2"/>
    <ds:schemaRef ds:uri="b03b2e61-8694-4f4d-af81-32764bee7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72F064-7515-4683-A54F-951334DAE2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36C80E-22D2-441B-9F7E-7DC91ED15289}">
  <ds:schemaRefs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b03b2e61-8694-4f4d-af81-32764bee7b57"/>
    <ds:schemaRef ds:uri="2f1a8698-b0ac-48a6-95a8-bd6a6393fce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12367C1-239E-403E-A8C7-B0525ECEA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02-NantesStNazaire Coul</Template>
  <TotalTime>143</TotalTime>
  <Pages>7</Pages>
  <Words>797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CCAP clausier.docx</vt:lpstr>
    </vt:vector>
  </TitlesOfParts>
  <Company>CCI Nantes St-Nazaire</Company>
  <LinksUpToDate>false</LinksUpToDate>
  <CharactersWithSpaces>5819</CharactersWithSpaces>
  <SharedDoc>false</SharedDoc>
  <HLinks>
    <vt:vector size="6" baseType="variant">
      <vt:variant>
        <vt:i4>4587614</vt:i4>
      </vt:variant>
      <vt:variant>
        <vt:i4>-1</vt:i4>
      </vt:variant>
      <vt:variant>
        <vt:i4>1086</vt:i4>
      </vt:variant>
      <vt:variant>
        <vt:i4>1</vt:i4>
      </vt:variant>
      <vt:variant>
        <vt:lpwstr>BandeauNoteInterne-2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CCAP clausier.docx</dc:title>
  <dc:creator>GUEDET Francesca</dc:creator>
  <cp:keywords>Modèle; Kit bureautique; Fond de page</cp:keywords>
  <cp:lastModifiedBy>GUEDET Francesca</cp:lastModifiedBy>
  <cp:revision>13</cp:revision>
  <cp:lastPrinted>2024-09-16T07:48:00Z</cp:lastPrinted>
  <dcterms:created xsi:type="dcterms:W3CDTF">2025-09-02T12:30:00Z</dcterms:created>
  <dcterms:modified xsi:type="dcterms:W3CDTF">2026-04-07T14:11:00Z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-2072003606</vt:i4>
  </property>
  <property fmtid="{D5CDD505-2E9C-101B-9397-08002B2CF9AE}" pid="3" name="_EmailSubject">
    <vt:lpwstr>Fichiers Validés</vt:lpwstr>
  </property>
  <property fmtid="{D5CDD505-2E9C-101B-9397-08002B2CF9AE}" pid="4" name="_AuthorEmail">
    <vt:lpwstr>sara@moswo.com</vt:lpwstr>
  </property>
  <property fmtid="{D5CDD505-2E9C-101B-9397-08002B2CF9AE}" pid="5" name="_AuthorEmailDisplayName">
    <vt:lpwstr>Sara</vt:lpwstr>
  </property>
  <property fmtid="{D5CDD505-2E9C-101B-9397-08002B2CF9AE}" pid="6" name="_ReviewingToolsShownOnce">
    <vt:lpwstr/>
  </property>
  <property fmtid="{D5CDD505-2E9C-101B-9397-08002B2CF9AE}" pid="7" name="ContentTypeId">
    <vt:lpwstr>0x01010055B0828D858613439102F21FB39DA6CA</vt:lpwstr>
  </property>
  <property fmtid="{D5CDD505-2E9C-101B-9397-08002B2CF9AE}" pid="8" name="AuthorIds_UIVersion_512">
    <vt:lpwstr>20</vt:lpwstr>
  </property>
  <property fmtid="{D5CDD505-2E9C-101B-9397-08002B2CF9AE}" pid="9" name="_docset_NoMedatataSyncRequired">
    <vt:lpwstr>False</vt:lpwstr>
  </property>
  <property fmtid="{D5CDD505-2E9C-101B-9397-08002B2CF9AE}" pid="10" name="MediaServiceImageTags">
    <vt:lpwstr/>
  </property>
  <property fmtid="{D5CDD505-2E9C-101B-9397-08002B2CF9AE}" pid="11" name="TaxCatchAll">
    <vt:lpwstr/>
  </property>
</Properties>
</file>